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A37283" w:rsidRPr="00F93F1F" w:rsidTr="00A37283">
        <w:trPr>
          <w:trHeight w:val="307"/>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br w:type="page"/>
              <w:t>1</w:t>
            </w:r>
          </w:p>
        </w:tc>
        <w:tc>
          <w:tcPr>
            <w:tcW w:w="3366" w:type="dxa"/>
            <w:shd w:val="clear" w:color="auto" w:fill="auto"/>
            <w:vAlign w:val="center"/>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Course title</w:t>
            </w:r>
          </w:p>
        </w:tc>
        <w:tc>
          <w:tcPr>
            <w:tcW w:w="6138" w:type="dxa"/>
          </w:tcPr>
          <w:p w:rsidR="00A37283" w:rsidRPr="00696334" w:rsidRDefault="00A37283" w:rsidP="00395CD3">
            <w:pPr>
              <w:pStyle w:val="ps1Char"/>
              <w:rPr>
                <w:rFonts w:asciiTheme="majorBidi" w:hAnsiTheme="majorBidi" w:cstheme="majorBidi"/>
              </w:rPr>
            </w:pPr>
            <w:r w:rsidRPr="00696334">
              <w:rPr>
                <w:rFonts w:asciiTheme="majorBidi" w:hAnsiTheme="majorBidi" w:cstheme="majorBidi"/>
              </w:rPr>
              <w:t>Pharmaceutical Instrumental Analysis – Practical</w:t>
            </w:r>
          </w:p>
        </w:tc>
      </w:tr>
      <w:tr w:rsidR="00A37283" w:rsidRPr="00F93F1F" w:rsidTr="00A37283">
        <w:trPr>
          <w:trHeight w:val="307"/>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2</w:t>
            </w:r>
          </w:p>
        </w:tc>
        <w:tc>
          <w:tcPr>
            <w:tcW w:w="3366" w:type="dxa"/>
            <w:shd w:val="clear" w:color="auto" w:fill="auto"/>
            <w:vAlign w:val="center"/>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Course number</w:t>
            </w:r>
          </w:p>
        </w:tc>
        <w:tc>
          <w:tcPr>
            <w:tcW w:w="6138" w:type="dxa"/>
          </w:tcPr>
          <w:p w:rsidR="00A37283" w:rsidRPr="00696334" w:rsidRDefault="00A37283" w:rsidP="00395CD3">
            <w:pPr>
              <w:pStyle w:val="ps1Char"/>
              <w:rPr>
                <w:rFonts w:asciiTheme="majorBidi" w:hAnsiTheme="majorBidi" w:cstheme="majorBidi"/>
              </w:rPr>
            </w:pPr>
            <w:r w:rsidRPr="00696334">
              <w:rPr>
                <w:rFonts w:asciiTheme="majorBidi" w:hAnsiTheme="majorBidi" w:cstheme="majorBidi"/>
              </w:rPr>
              <w:t>1201316</w:t>
            </w:r>
          </w:p>
        </w:tc>
      </w:tr>
      <w:tr w:rsidR="00A37283" w:rsidRPr="00F93F1F" w:rsidTr="00A37283">
        <w:trPr>
          <w:trHeight w:val="307"/>
        </w:trPr>
        <w:tc>
          <w:tcPr>
            <w:tcW w:w="576" w:type="dxa"/>
            <w:vMerge w:val="restart"/>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3</w:t>
            </w:r>
          </w:p>
        </w:tc>
        <w:tc>
          <w:tcPr>
            <w:tcW w:w="3366" w:type="dxa"/>
            <w:shd w:val="clear" w:color="auto" w:fill="auto"/>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Credit hours (theory, practical)</w:t>
            </w:r>
          </w:p>
        </w:tc>
        <w:tc>
          <w:tcPr>
            <w:tcW w:w="6138" w:type="dxa"/>
          </w:tcPr>
          <w:p w:rsidR="00A37283" w:rsidRPr="00696334" w:rsidRDefault="00A37283" w:rsidP="00395CD3">
            <w:pPr>
              <w:pStyle w:val="ps1Char"/>
              <w:rPr>
                <w:rFonts w:asciiTheme="majorBidi" w:hAnsiTheme="majorBidi" w:cstheme="majorBidi"/>
              </w:rPr>
            </w:pPr>
            <w:r w:rsidRPr="00696334">
              <w:rPr>
                <w:rFonts w:asciiTheme="majorBidi" w:hAnsiTheme="majorBidi" w:cstheme="majorBidi"/>
              </w:rPr>
              <w:t>1</w:t>
            </w:r>
          </w:p>
        </w:tc>
      </w:tr>
      <w:tr w:rsidR="00A37283" w:rsidRPr="00F93F1F" w:rsidTr="00A37283">
        <w:trPr>
          <w:trHeight w:val="307"/>
        </w:trPr>
        <w:tc>
          <w:tcPr>
            <w:tcW w:w="576" w:type="dxa"/>
            <w:vMerge/>
            <w:shd w:val="clear" w:color="auto" w:fill="auto"/>
            <w:vAlign w:val="center"/>
          </w:tcPr>
          <w:p w:rsidR="00A37283" w:rsidRPr="00F93F1F" w:rsidRDefault="00A37283" w:rsidP="00395CD3">
            <w:pPr>
              <w:rPr>
                <w:rFonts w:ascii="Times New Roman" w:hAnsi="Times New Roman"/>
                <w:b/>
                <w:bCs/>
                <w:sz w:val="24"/>
              </w:rPr>
            </w:pPr>
          </w:p>
        </w:tc>
        <w:tc>
          <w:tcPr>
            <w:tcW w:w="3366" w:type="dxa"/>
            <w:shd w:val="clear" w:color="auto" w:fill="auto"/>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Contact hours (theory, practical)</w:t>
            </w:r>
          </w:p>
        </w:tc>
        <w:tc>
          <w:tcPr>
            <w:tcW w:w="6138" w:type="dxa"/>
          </w:tcPr>
          <w:p w:rsidR="00A37283" w:rsidRPr="00696334" w:rsidRDefault="00A37283" w:rsidP="00395CD3">
            <w:pPr>
              <w:pStyle w:val="ps1Char"/>
              <w:rPr>
                <w:rFonts w:asciiTheme="majorBidi" w:hAnsiTheme="majorBidi" w:cstheme="majorBidi"/>
              </w:rPr>
            </w:pPr>
            <w:r w:rsidRPr="00696334">
              <w:rPr>
                <w:rFonts w:asciiTheme="majorBidi" w:hAnsiTheme="majorBidi" w:cstheme="majorBidi"/>
              </w:rPr>
              <w:t>3hr/w</w:t>
            </w:r>
          </w:p>
        </w:tc>
      </w:tr>
      <w:tr w:rsidR="00A37283" w:rsidRPr="00F93F1F" w:rsidTr="00A37283">
        <w:trPr>
          <w:trHeight w:val="307"/>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4</w:t>
            </w:r>
          </w:p>
        </w:tc>
        <w:tc>
          <w:tcPr>
            <w:tcW w:w="3366" w:type="dxa"/>
            <w:shd w:val="clear" w:color="auto" w:fill="auto"/>
            <w:vAlign w:val="center"/>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Prerequisites/</w:t>
            </w:r>
            <w:proofErr w:type="spellStart"/>
            <w:r w:rsidRPr="00F93F1F">
              <w:rPr>
                <w:rFonts w:ascii="Times New Roman" w:hAnsi="Times New Roman"/>
                <w:b/>
                <w:bCs/>
                <w:sz w:val="22"/>
                <w:szCs w:val="22"/>
              </w:rPr>
              <w:t>corequisites</w:t>
            </w:r>
            <w:proofErr w:type="spellEnd"/>
          </w:p>
        </w:tc>
        <w:tc>
          <w:tcPr>
            <w:tcW w:w="6138" w:type="dxa"/>
          </w:tcPr>
          <w:p w:rsidR="00A37283" w:rsidRPr="00696334" w:rsidRDefault="00A37283" w:rsidP="00395CD3">
            <w:pPr>
              <w:pStyle w:val="ps1Char"/>
              <w:rPr>
                <w:rFonts w:asciiTheme="majorBidi" w:hAnsiTheme="majorBidi" w:cstheme="majorBidi"/>
              </w:rPr>
            </w:pPr>
            <w:r w:rsidRPr="00696334">
              <w:rPr>
                <w:rFonts w:asciiTheme="majorBidi" w:hAnsiTheme="majorBidi" w:cstheme="majorBidi"/>
              </w:rPr>
              <w:t>Pharmaceutical Instrumental Analysis 1201315</w:t>
            </w:r>
          </w:p>
        </w:tc>
      </w:tr>
      <w:tr w:rsidR="00A37283" w:rsidRPr="00F93F1F" w:rsidTr="00A37283">
        <w:trPr>
          <w:trHeight w:val="307"/>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5</w:t>
            </w:r>
          </w:p>
        </w:tc>
        <w:tc>
          <w:tcPr>
            <w:tcW w:w="3366" w:type="dxa"/>
            <w:shd w:val="clear" w:color="auto" w:fill="auto"/>
            <w:vAlign w:val="center"/>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Program title</w:t>
            </w:r>
          </w:p>
        </w:tc>
        <w:tc>
          <w:tcPr>
            <w:tcW w:w="6138" w:type="dxa"/>
          </w:tcPr>
          <w:p w:rsidR="00A37283" w:rsidRPr="00696334" w:rsidRDefault="00A37283" w:rsidP="00395CD3">
            <w:pPr>
              <w:pStyle w:val="ps1Char"/>
              <w:rPr>
                <w:rFonts w:asciiTheme="majorBidi" w:hAnsiTheme="majorBidi" w:cstheme="majorBidi"/>
              </w:rPr>
            </w:pPr>
            <w:r w:rsidRPr="00696334">
              <w:rPr>
                <w:rFonts w:asciiTheme="majorBidi" w:hAnsiTheme="majorBidi" w:cstheme="majorBidi"/>
              </w:rPr>
              <w:t>Pharmacy   / Pharm D</w:t>
            </w:r>
          </w:p>
        </w:tc>
      </w:tr>
      <w:tr w:rsidR="00A37283" w:rsidRPr="00F93F1F" w:rsidTr="00A37283">
        <w:trPr>
          <w:trHeight w:val="307"/>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6</w:t>
            </w:r>
          </w:p>
        </w:tc>
        <w:tc>
          <w:tcPr>
            <w:tcW w:w="3366" w:type="dxa"/>
            <w:shd w:val="clear" w:color="auto" w:fill="auto"/>
            <w:vAlign w:val="center"/>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Program code</w:t>
            </w:r>
          </w:p>
        </w:tc>
        <w:tc>
          <w:tcPr>
            <w:tcW w:w="6138" w:type="dxa"/>
          </w:tcPr>
          <w:p w:rsidR="00A37283" w:rsidRPr="00696334" w:rsidRDefault="00A37283" w:rsidP="00395CD3">
            <w:pPr>
              <w:pStyle w:val="ps1Char"/>
              <w:rPr>
                <w:rFonts w:asciiTheme="majorBidi" w:hAnsiTheme="majorBidi" w:cstheme="majorBidi"/>
              </w:rPr>
            </w:pPr>
          </w:p>
        </w:tc>
      </w:tr>
      <w:tr w:rsidR="00A37283" w:rsidRPr="00F93F1F" w:rsidTr="00A37283">
        <w:trPr>
          <w:trHeight w:val="307"/>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7</w:t>
            </w:r>
          </w:p>
        </w:tc>
        <w:tc>
          <w:tcPr>
            <w:tcW w:w="3366" w:type="dxa"/>
            <w:shd w:val="clear" w:color="auto" w:fill="auto"/>
            <w:vAlign w:val="center"/>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Awarding institution</w:t>
            </w:r>
            <w:r w:rsidRPr="00F93F1F" w:rsidDel="00627DDC">
              <w:rPr>
                <w:rFonts w:ascii="Times New Roman" w:hAnsi="Times New Roman"/>
                <w:b/>
                <w:bCs/>
                <w:sz w:val="22"/>
                <w:szCs w:val="22"/>
              </w:rPr>
              <w:t xml:space="preserve"> </w:t>
            </w:r>
          </w:p>
        </w:tc>
        <w:tc>
          <w:tcPr>
            <w:tcW w:w="6138" w:type="dxa"/>
          </w:tcPr>
          <w:p w:rsidR="00A37283" w:rsidRPr="00696334" w:rsidRDefault="00A37283" w:rsidP="00395CD3">
            <w:pPr>
              <w:pStyle w:val="ps1Char"/>
              <w:rPr>
                <w:rFonts w:asciiTheme="majorBidi" w:hAnsiTheme="majorBidi" w:cstheme="majorBidi"/>
              </w:rPr>
            </w:pPr>
            <w:r w:rsidRPr="00696334">
              <w:rPr>
                <w:rFonts w:asciiTheme="majorBidi" w:hAnsiTheme="majorBidi" w:cstheme="majorBidi"/>
              </w:rPr>
              <w:t>The University Of Jordan</w:t>
            </w:r>
          </w:p>
        </w:tc>
      </w:tr>
      <w:tr w:rsidR="00A37283" w:rsidRPr="00F93F1F" w:rsidTr="00A37283">
        <w:trPr>
          <w:trHeight w:val="307"/>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8</w:t>
            </w:r>
          </w:p>
        </w:tc>
        <w:tc>
          <w:tcPr>
            <w:tcW w:w="3366" w:type="dxa"/>
            <w:shd w:val="clear" w:color="auto" w:fill="auto"/>
            <w:vAlign w:val="center"/>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School</w:t>
            </w:r>
          </w:p>
        </w:tc>
        <w:tc>
          <w:tcPr>
            <w:tcW w:w="6138" w:type="dxa"/>
          </w:tcPr>
          <w:p w:rsidR="00A37283" w:rsidRPr="00696334" w:rsidRDefault="00A37283" w:rsidP="00395CD3">
            <w:pPr>
              <w:pStyle w:val="ps1Char"/>
              <w:rPr>
                <w:rFonts w:asciiTheme="majorBidi" w:hAnsiTheme="majorBidi" w:cstheme="majorBidi"/>
              </w:rPr>
            </w:pPr>
            <w:r w:rsidRPr="00696334">
              <w:rPr>
                <w:rFonts w:asciiTheme="majorBidi" w:hAnsiTheme="majorBidi" w:cstheme="majorBidi"/>
              </w:rPr>
              <w:t>Pharmacy</w:t>
            </w:r>
          </w:p>
        </w:tc>
      </w:tr>
      <w:tr w:rsidR="00A37283" w:rsidRPr="00F93F1F" w:rsidTr="00A37283">
        <w:trPr>
          <w:trHeight w:val="307"/>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9</w:t>
            </w:r>
          </w:p>
        </w:tc>
        <w:tc>
          <w:tcPr>
            <w:tcW w:w="3366" w:type="dxa"/>
            <w:shd w:val="clear" w:color="auto" w:fill="auto"/>
            <w:vAlign w:val="center"/>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Department</w:t>
            </w:r>
          </w:p>
        </w:tc>
        <w:tc>
          <w:tcPr>
            <w:tcW w:w="6138" w:type="dxa"/>
          </w:tcPr>
          <w:p w:rsidR="00A37283" w:rsidRPr="00696334" w:rsidRDefault="00A37283" w:rsidP="00395CD3">
            <w:pPr>
              <w:pStyle w:val="ps1Char"/>
              <w:rPr>
                <w:rFonts w:asciiTheme="majorBidi" w:hAnsiTheme="majorBidi" w:cstheme="majorBidi"/>
              </w:rPr>
            </w:pPr>
            <w:r w:rsidRPr="00696334">
              <w:rPr>
                <w:rFonts w:asciiTheme="majorBidi" w:hAnsiTheme="majorBidi" w:cstheme="majorBidi"/>
              </w:rPr>
              <w:t xml:space="preserve">Pharmaceutical Sciences </w:t>
            </w:r>
          </w:p>
        </w:tc>
      </w:tr>
      <w:tr w:rsidR="00A37283" w:rsidRPr="00F93F1F" w:rsidTr="00A37283">
        <w:trPr>
          <w:trHeight w:val="399"/>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10</w:t>
            </w:r>
          </w:p>
        </w:tc>
        <w:tc>
          <w:tcPr>
            <w:tcW w:w="3366" w:type="dxa"/>
            <w:shd w:val="clear" w:color="auto" w:fill="auto"/>
            <w:vAlign w:val="center"/>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 xml:space="preserve">Level of course </w:t>
            </w:r>
          </w:p>
        </w:tc>
        <w:tc>
          <w:tcPr>
            <w:tcW w:w="6138" w:type="dxa"/>
          </w:tcPr>
          <w:p w:rsidR="00A37283" w:rsidRPr="00696334" w:rsidRDefault="00A37283" w:rsidP="00395CD3">
            <w:pPr>
              <w:pStyle w:val="ps1Char"/>
              <w:rPr>
                <w:rFonts w:asciiTheme="majorBidi" w:hAnsiTheme="majorBidi" w:cstheme="majorBidi"/>
              </w:rPr>
            </w:pPr>
            <w:r w:rsidRPr="00696334">
              <w:rPr>
                <w:rFonts w:asciiTheme="majorBidi" w:hAnsiTheme="majorBidi" w:cstheme="majorBidi"/>
              </w:rPr>
              <w:t>Third Year/  intermediate</w:t>
            </w:r>
          </w:p>
        </w:tc>
      </w:tr>
      <w:tr w:rsidR="00A37283" w:rsidRPr="00F93F1F" w:rsidTr="00A37283">
        <w:trPr>
          <w:trHeight w:val="307"/>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11</w:t>
            </w:r>
          </w:p>
        </w:tc>
        <w:tc>
          <w:tcPr>
            <w:tcW w:w="3366" w:type="dxa"/>
            <w:shd w:val="clear" w:color="auto" w:fill="auto"/>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Year of study and semester (s)</w:t>
            </w:r>
          </w:p>
        </w:tc>
        <w:tc>
          <w:tcPr>
            <w:tcW w:w="6138" w:type="dxa"/>
          </w:tcPr>
          <w:p w:rsidR="00A37283" w:rsidRPr="00696334" w:rsidRDefault="00A37283" w:rsidP="00395CD3">
            <w:pPr>
              <w:pStyle w:val="ps1Char"/>
              <w:rPr>
                <w:rFonts w:asciiTheme="majorBidi" w:hAnsiTheme="majorBidi" w:cstheme="majorBidi"/>
              </w:rPr>
            </w:pPr>
            <w:r w:rsidRPr="00696334">
              <w:rPr>
                <w:rFonts w:asciiTheme="majorBidi" w:hAnsiTheme="majorBidi" w:cstheme="majorBidi"/>
              </w:rPr>
              <w:t>202</w:t>
            </w:r>
            <w:r>
              <w:rPr>
                <w:rFonts w:asciiTheme="majorBidi" w:hAnsiTheme="majorBidi" w:cstheme="majorBidi"/>
              </w:rPr>
              <w:t>1</w:t>
            </w:r>
            <w:r w:rsidRPr="00696334">
              <w:rPr>
                <w:rFonts w:asciiTheme="majorBidi" w:hAnsiTheme="majorBidi" w:cstheme="majorBidi"/>
              </w:rPr>
              <w:t xml:space="preserve">  /202</w:t>
            </w:r>
            <w:r>
              <w:rPr>
                <w:rFonts w:asciiTheme="majorBidi" w:hAnsiTheme="majorBidi" w:cstheme="majorBidi"/>
              </w:rPr>
              <w:t>2</w:t>
            </w:r>
            <w:r w:rsidRPr="00696334">
              <w:rPr>
                <w:rFonts w:asciiTheme="majorBidi" w:hAnsiTheme="majorBidi" w:cstheme="majorBidi"/>
              </w:rPr>
              <w:t xml:space="preserve"> </w:t>
            </w:r>
            <w:r>
              <w:rPr>
                <w:rFonts w:asciiTheme="majorBidi" w:hAnsiTheme="majorBidi" w:cstheme="majorBidi"/>
              </w:rPr>
              <w:t>First</w:t>
            </w:r>
            <w:r w:rsidRPr="00696334">
              <w:rPr>
                <w:rFonts w:asciiTheme="majorBidi" w:hAnsiTheme="majorBidi" w:cstheme="majorBidi"/>
              </w:rPr>
              <w:t xml:space="preserve"> semester</w:t>
            </w:r>
          </w:p>
        </w:tc>
      </w:tr>
      <w:tr w:rsidR="00A37283" w:rsidRPr="00F93F1F" w:rsidTr="00A37283">
        <w:trPr>
          <w:trHeight w:val="307"/>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12</w:t>
            </w:r>
          </w:p>
        </w:tc>
        <w:tc>
          <w:tcPr>
            <w:tcW w:w="3366" w:type="dxa"/>
            <w:shd w:val="clear" w:color="auto" w:fill="auto"/>
            <w:vAlign w:val="center"/>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Final Qualification</w:t>
            </w:r>
          </w:p>
        </w:tc>
        <w:tc>
          <w:tcPr>
            <w:tcW w:w="6138" w:type="dxa"/>
          </w:tcPr>
          <w:p w:rsidR="00A37283" w:rsidRPr="00696334" w:rsidRDefault="00A37283" w:rsidP="00395CD3">
            <w:pPr>
              <w:pStyle w:val="ps1Char"/>
              <w:rPr>
                <w:rFonts w:asciiTheme="majorBidi" w:hAnsiTheme="majorBidi" w:cstheme="majorBidi"/>
              </w:rPr>
            </w:pPr>
            <w:r w:rsidRPr="00696334">
              <w:rPr>
                <w:rFonts w:asciiTheme="majorBidi" w:hAnsiTheme="majorBidi" w:cstheme="majorBidi"/>
              </w:rPr>
              <w:t>Pharmacy</w:t>
            </w:r>
            <w:r>
              <w:rPr>
                <w:rFonts w:asciiTheme="majorBidi" w:hAnsiTheme="majorBidi" w:cstheme="majorBidi"/>
              </w:rPr>
              <w:t>/</w:t>
            </w:r>
            <w:r w:rsidRPr="00696334">
              <w:rPr>
                <w:rFonts w:asciiTheme="majorBidi" w:hAnsiTheme="majorBidi" w:cstheme="majorBidi"/>
              </w:rPr>
              <w:t>Pharm D</w:t>
            </w:r>
          </w:p>
        </w:tc>
      </w:tr>
      <w:tr w:rsidR="00A37283" w:rsidRPr="00F93F1F" w:rsidTr="00A37283">
        <w:trPr>
          <w:trHeight w:val="307"/>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13</w:t>
            </w:r>
          </w:p>
        </w:tc>
        <w:tc>
          <w:tcPr>
            <w:tcW w:w="3366" w:type="dxa"/>
            <w:shd w:val="clear" w:color="auto" w:fill="auto"/>
            <w:vAlign w:val="center"/>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Other department (s) involved in teaching the course</w:t>
            </w:r>
          </w:p>
        </w:tc>
        <w:tc>
          <w:tcPr>
            <w:tcW w:w="6138" w:type="dxa"/>
          </w:tcPr>
          <w:p w:rsidR="00A37283" w:rsidRPr="00696334" w:rsidDel="000E10C1" w:rsidRDefault="00A37283" w:rsidP="00395CD3">
            <w:pPr>
              <w:pStyle w:val="ps1Char"/>
              <w:rPr>
                <w:rFonts w:asciiTheme="majorBidi" w:hAnsiTheme="majorBidi" w:cstheme="majorBidi"/>
              </w:rPr>
            </w:pPr>
            <w:r w:rsidRPr="00696334">
              <w:rPr>
                <w:rFonts w:asciiTheme="majorBidi" w:hAnsiTheme="majorBidi" w:cstheme="majorBidi"/>
              </w:rPr>
              <w:t>--------</w:t>
            </w:r>
          </w:p>
        </w:tc>
      </w:tr>
      <w:tr w:rsidR="00A37283" w:rsidRPr="00F93F1F" w:rsidTr="00A37283">
        <w:trPr>
          <w:trHeight w:val="399"/>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14</w:t>
            </w:r>
          </w:p>
        </w:tc>
        <w:tc>
          <w:tcPr>
            <w:tcW w:w="3366" w:type="dxa"/>
            <w:shd w:val="clear" w:color="auto" w:fill="auto"/>
            <w:vAlign w:val="center"/>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Language of Instruction</w:t>
            </w:r>
          </w:p>
        </w:tc>
        <w:tc>
          <w:tcPr>
            <w:tcW w:w="6138" w:type="dxa"/>
            <w:vAlign w:val="center"/>
          </w:tcPr>
          <w:p w:rsidR="00A37283" w:rsidRPr="00696334" w:rsidRDefault="00A37283" w:rsidP="00395CD3">
            <w:pPr>
              <w:pStyle w:val="ps1Char"/>
              <w:rPr>
                <w:rFonts w:asciiTheme="majorBidi" w:hAnsiTheme="majorBidi" w:cstheme="majorBidi"/>
              </w:rPr>
            </w:pPr>
            <w:r w:rsidRPr="00696334">
              <w:rPr>
                <w:rFonts w:asciiTheme="majorBidi" w:hAnsiTheme="majorBidi" w:cstheme="majorBidi"/>
              </w:rPr>
              <w:t>English</w:t>
            </w:r>
          </w:p>
        </w:tc>
      </w:tr>
      <w:tr w:rsidR="00A37283" w:rsidRPr="00F93F1F" w:rsidTr="00A37283">
        <w:trPr>
          <w:trHeight w:val="307"/>
        </w:trPr>
        <w:tc>
          <w:tcPr>
            <w:tcW w:w="576" w:type="dxa"/>
            <w:shd w:val="clear" w:color="auto" w:fill="auto"/>
            <w:vAlign w:val="center"/>
          </w:tcPr>
          <w:p w:rsidR="00A37283" w:rsidRPr="00F93F1F" w:rsidRDefault="00A37283" w:rsidP="00395CD3">
            <w:pPr>
              <w:rPr>
                <w:rFonts w:ascii="Times New Roman" w:hAnsi="Times New Roman"/>
                <w:b/>
                <w:bCs/>
                <w:sz w:val="24"/>
              </w:rPr>
            </w:pPr>
            <w:r w:rsidRPr="00F93F1F">
              <w:rPr>
                <w:rFonts w:ascii="Times New Roman" w:hAnsi="Times New Roman"/>
                <w:b/>
                <w:bCs/>
                <w:sz w:val="24"/>
              </w:rPr>
              <w:t>15</w:t>
            </w:r>
          </w:p>
        </w:tc>
        <w:tc>
          <w:tcPr>
            <w:tcW w:w="3366" w:type="dxa"/>
            <w:shd w:val="clear" w:color="auto" w:fill="auto"/>
            <w:vAlign w:val="center"/>
          </w:tcPr>
          <w:p w:rsidR="00A37283" w:rsidRPr="00F93F1F" w:rsidRDefault="00A37283" w:rsidP="00395CD3">
            <w:pPr>
              <w:rPr>
                <w:rFonts w:ascii="Times New Roman" w:hAnsi="Times New Roman"/>
                <w:b/>
                <w:bCs/>
                <w:sz w:val="22"/>
                <w:szCs w:val="22"/>
              </w:rPr>
            </w:pPr>
            <w:r w:rsidRPr="00F93F1F">
              <w:rPr>
                <w:rFonts w:ascii="Times New Roman" w:hAnsi="Times New Roman"/>
                <w:b/>
                <w:bCs/>
                <w:sz w:val="22"/>
                <w:szCs w:val="22"/>
              </w:rPr>
              <w:t>Date of production/revision</w:t>
            </w:r>
          </w:p>
        </w:tc>
        <w:tc>
          <w:tcPr>
            <w:tcW w:w="6138" w:type="dxa"/>
          </w:tcPr>
          <w:p w:rsidR="00A37283" w:rsidRPr="00696334" w:rsidRDefault="0063350A" w:rsidP="00395CD3">
            <w:pPr>
              <w:pStyle w:val="ps1Char"/>
              <w:rPr>
                <w:rFonts w:asciiTheme="majorBidi" w:hAnsiTheme="majorBidi" w:cstheme="majorBidi"/>
              </w:rPr>
            </w:pPr>
            <w:r>
              <w:rPr>
                <w:rFonts w:asciiTheme="majorBidi" w:hAnsiTheme="majorBidi" w:cstheme="majorBidi"/>
              </w:rPr>
              <w:t>25/10/2021</w:t>
            </w:r>
            <w:r w:rsidR="00A37283">
              <w:rPr>
                <w:rFonts w:asciiTheme="majorBidi" w:hAnsiTheme="majorBidi" w:cstheme="majorBidi"/>
              </w:rPr>
              <w:t xml:space="preserve"> </w:t>
            </w: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16. Course Coordinator: </w:t>
      </w:r>
    </w:p>
    <w:p w:rsidR="00DE602A" w:rsidRPr="00F93F1F" w:rsidRDefault="00DE602A" w:rsidP="00DE602A">
      <w:pPr>
        <w:rPr>
          <w:rFonts w:ascii="Times New Roman" w:hAnsi="Times New Roman"/>
          <w:sz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4D364A" w:rsidRPr="00F93F1F" w:rsidTr="00F93F1F">
        <w:trPr>
          <w:trHeight w:val="1043"/>
        </w:trPr>
        <w:tc>
          <w:tcPr>
            <w:tcW w:w="10080" w:type="dxa"/>
          </w:tcPr>
          <w:p w:rsidR="000468C0" w:rsidRPr="00696334" w:rsidRDefault="000468C0" w:rsidP="000468C0">
            <w:pPr>
              <w:rPr>
                <w:rFonts w:asciiTheme="majorBidi" w:hAnsiTheme="majorBidi" w:cstheme="majorBidi"/>
                <w:sz w:val="22"/>
                <w:szCs w:val="22"/>
              </w:rPr>
            </w:pPr>
            <w:r w:rsidRPr="00696334">
              <w:rPr>
                <w:rFonts w:asciiTheme="majorBidi" w:hAnsiTheme="majorBidi" w:cstheme="majorBidi"/>
                <w:sz w:val="22"/>
                <w:szCs w:val="22"/>
              </w:rPr>
              <w:t xml:space="preserve">Name: </w:t>
            </w:r>
            <w:r w:rsidR="0075418F">
              <w:rPr>
                <w:rFonts w:asciiTheme="majorBidi" w:hAnsiTheme="majorBidi" w:cstheme="majorBidi"/>
                <w:sz w:val="22"/>
                <w:szCs w:val="22"/>
              </w:rPr>
              <w:t xml:space="preserve">MSc. </w:t>
            </w:r>
            <w:r>
              <w:rPr>
                <w:rFonts w:asciiTheme="majorBidi" w:hAnsiTheme="majorBidi" w:cstheme="majorBidi"/>
                <w:sz w:val="22"/>
                <w:szCs w:val="22"/>
              </w:rPr>
              <w:t>Isra’ Tayseer Ibrahim</w:t>
            </w:r>
          </w:p>
          <w:p w:rsidR="000468C0" w:rsidRPr="00696334" w:rsidRDefault="000468C0" w:rsidP="000468C0">
            <w:pPr>
              <w:rPr>
                <w:rFonts w:asciiTheme="majorBidi" w:hAnsiTheme="majorBidi" w:cstheme="majorBidi"/>
                <w:sz w:val="22"/>
                <w:szCs w:val="22"/>
              </w:rPr>
            </w:pPr>
            <w:r w:rsidRPr="00696334">
              <w:rPr>
                <w:rFonts w:asciiTheme="majorBidi" w:hAnsiTheme="majorBidi" w:cstheme="majorBidi"/>
                <w:sz w:val="22"/>
                <w:szCs w:val="22"/>
              </w:rPr>
              <w:t xml:space="preserve">Office number: </w:t>
            </w:r>
            <w:r>
              <w:rPr>
                <w:rFonts w:asciiTheme="majorBidi" w:hAnsiTheme="majorBidi" w:cstheme="majorBidi"/>
                <w:sz w:val="22"/>
                <w:szCs w:val="22"/>
              </w:rPr>
              <w:t>303</w:t>
            </w:r>
          </w:p>
          <w:p w:rsidR="000468C0" w:rsidRPr="00696334" w:rsidRDefault="000468C0" w:rsidP="000468C0">
            <w:pPr>
              <w:rPr>
                <w:rFonts w:asciiTheme="majorBidi" w:hAnsiTheme="majorBidi" w:cstheme="majorBidi"/>
                <w:sz w:val="22"/>
                <w:szCs w:val="22"/>
              </w:rPr>
            </w:pPr>
            <w:r w:rsidRPr="00696334">
              <w:rPr>
                <w:rFonts w:asciiTheme="majorBidi" w:hAnsiTheme="majorBidi" w:cstheme="majorBidi"/>
                <w:sz w:val="22"/>
                <w:szCs w:val="22"/>
              </w:rPr>
              <w:t xml:space="preserve">Phone number: </w:t>
            </w:r>
            <w:r>
              <w:rPr>
                <w:rFonts w:asciiTheme="majorBidi" w:hAnsiTheme="majorBidi" w:cstheme="majorBidi"/>
                <w:sz w:val="22"/>
                <w:szCs w:val="22"/>
              </w:rPr>
              <w:t>0780669080</w:t>
            </w:r>
          </w:p>
          <w:p w:rsidR="000468C0" w:rsidRPr="00696334" w:rsidRDefault="000468C0" w:rsidP="000468C0">
            <w:pPr>
              <w:rPr>
                <w:rFonts w:asciiTheme="majorBidi" w:hAnsiTheme="majorBidi" w:cstheme="majorBidi"/>
                <w:sz w:val="22"/>
                <w:szCs w:val="22"/>
              </w:rPr>
            </w:pPr>
            <w:r w:rsidRPr="00696334">
              <w:rPr>
                <w:rFonts w:asciiTheme="majorBidi" w:hAnsiTheme="majorBidi" w:cstheme="majorBidi"/>
                <w:sz w:val="22"/>
                <w:szCs w:val="22"/>
              </w:rPr>
              <w:t xml:space="preserve">Email: </w:t>
            </w:r>
            <w:hyperlink r:id="rId10" w:history="1">
              <w:r w:rsidR="000D1D1C" w:rsidRPr="00D67261">
                <w:rPr>
                  <w:rStyle w:val="Hyperlink"/>
                  <w:rFonts w:asciiTheme="majorBidi" w:hAnsiTheme="majorBidi" w:cstheme="majorBidi"/>
                  <w:sz w:val="22"/>
                  <w:szCs w:val="22"/>
                </w:rPr>
                <w:t>isra.ibrahim@ju.edu.jo</w:t>
              </w:r>
            </w:hyperlink>
            <w:r w:rsidRPr="00696334">
              <w:rPr>
                <w:rFonts w:asciiTheme="majorBidi" w:hAnsiTheme="majorBidi" w:cstheme="majorBidi"/>
                <w:sz w:val="22"/>
                <w:szCs w:val="22"/>
              </w:rPr>
              <w:t xml:space="preserve"> </w:t>
            </w:r>
          </w:p>
          <w:p w:rsidR="004D364A" w:rsidRPr="00F93F1F" w:rsidRDefault="004D364A" w:rsidP="00C928CC">
            <w:pPr>
              <w:rPr>
                <w:rFonts w:ascii="Times New Roman" w:hAnsi="Times New Roman"/>
                <w:sz w:val="24"/>
              </w:rPr>
            </w:pP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17.  Other instructors: </w:t>
      </w:r>
    </w:p>
    <w:p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F93F1F" w:rsidTr="00F93F1F">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0D1D1C" w:rsidRPr="00696334" w:rsidRDefault="000D1D1C" w:rsidP="000D1D1C">
            <w:pPr>
              <w:rPr>
                <w:rFonts w:asciiTheme="majorBidi" w:hAnsiTheme="majorBidi" w:cstheme="majorBidi"/>
                <w:sz w:val="22"/>
                <w:szCs w:val="22"/>
              </w:rPr>
            </w:pPr>
            <w:r w:rsidRPr="00696334">
              <w:rPr>
                <w:rFonts w:asciiTheme="majorBidi" w:hAnsiTheme="majorBidi" w:cstheme="majorBidi"/>
                <w:sz w:val="22"/>
                <w:szCs w:val="22"/>
              </w:rPr>
              <w:t xml:space="preserve">Name: </w:t>
            </w:r>
            <w:r w:rsidR="0075418F">
              <w:rPr>
                <w:rFonts w:asciiTheme="majorBidi" w:hAnsiTheme="majorBidi" w:cstheme="majorBidi"/>
                <w:sz w:val="22"/>
                <w:szCs w:val="22"/>
              </w:rPr>
              <w:t xml:space="preserve">MSc. </w:t>
            </w:r>
            <w:proofErr w:type="spellStart"/>
            <w:r w:rsidRPr="00696334">
              <w:rPr>
                <w:rFonts w:asciiTheme="majorBidi" w:hAnsiTheme="majorBidi" w:cstheme="majorBidi"/>
                <w:sz w:val="22"/>
                <w:szCs w:val="22"/>
              </w:rPr>
              <w:t>Haneen</w:t>
            </w:r>
            <w:proofErr w:type="spellEnd"/>
            <w:r w:rsidRPr="00696334">
              <w:rPr>
                <w:rFonts w:asciiTheme="majorBidi" w:hAnsiTheme="majorBidi" w:cstheme="majorBidi"/>
                <w:sz w:val="22"/>
                <w:szCs w:val="22"/>
              </w:rPr>
              <w:t xml:space="preserve"> Mohammad</w:t>
            </w:r>
          </w:p>
          <w:p w:rsidR="000D1D1C" w:rsidRPr="00696334" w:rsidRDefault="000D1D1C" w:rsidP="0095300B">
            <w:pPr>
              <w:rPr>
                <w:rFonts w:asciiTheme="majorBidi" w:hAnsiTheme="majorBidi" w:cstheme="majorBidi"/>
                <w:sz w:val="22"/>
                <w:szCs w:val="22"/>
              </w:rPr>
            </w:pPr>
            <w:r w:rsidRPr="00696334">
              <w:rPr>
                <w:rFonts w:asciiTheme="majorBidi" w:hAnsiTheme="majorBidi" w:cstheme="majorBidi"/>
                <w:sz w:val="22"/>
                <w:szCs w:val="22"/>
              </w:rPr>
              <w:t>Office number: 3</w:t>
            </w:r>
            <w:r w:rsidR="0095300B">
              <w:rPr>
                <w:rFonts w:asciiTheme="majorBidi" w:hAnsiTheme="majorBidi" w:cstheme="majorBidi"/>
                <w:sz w:val="22"/>
                <w:szCs w:val="22"/>
              </w:rPr>
              <w:t>03</w:t>
            </w:r>
          </w:p>
          <w:p w:rsidR="000D1D1C" w:rsidRPr="00696334" w:rsidRDefault="000D1D1C" w:rsidP="000D1D1C">
            <w:pPr>
              <w:rPr>
                <w:rFonts w:asciiTheme="majorBidi" w:hAnsiTheme="majorBidi" w:cstheme="majorBidi"/>
                <w:sz w:val="22"/>
                <w:szCs w:val="22"/>
              </w:rPr>
            </w:pPr>
            <w:r w:rsidRPr="00696334">
              <w:rPr>
                <w:rFonts w:asciiTheme="majorBidi" w:hAnsiTheme="majorBidi" w:cstheme="majorBidi"/>
                <w:sz w:val="22"/>
                <w:szCs w:val="22"/>
              </w:rPr>
              <w:t>Phone number: 0798022932</w:t>
            </w:r>
          </w:p>
          <w:p w:rsidR="004D364A" w:rsidRPr="000D1D1C" w:rsidRDefault="000D1D1C" w:rsidP="000D1D1C">
            <w:pPr>
              <w:rPr>
                <w:rFonts w:asciiTheme="majorBidi" w:hAnsiTheme="majorBidi" w:cstheme="majorBidi"/>
                <w:sz w:val="22"/>
                <w:szCs w:val="22"/>
              </w:rPr>
            </w:pPr>
            <w:r w:rsidRPr="00696334">
              <w:rPr>
                <w:rFonts w:asciiTheme="majorBidi" w:hAnsiTheme="majorBidi" w:cstheme="majorBidi"/>
                <w:sz w:val="22"/>
                <w:szCs w:val="22"/>
              </w:rPr>
              <w:t xml:space="preserve">Email: </w:t>
            </w:r>
            <w:hyperlink r:id="rId11" w:history="1">
              <w:r w:rsidRPr="00696334">
                <w:rPr>
                  <w:rStyle w:val="Hyperlink"/>
                  <w:rFonts w:asciiTheme="majorBidi" w:hAnsiTheme="majorBidi" w:cstheme="majorBidi"/>
                  <w:sz w:val="22"/>
                  <w:szCs w:val="22"/>
                </w:rPr>
                <w:t>Haneen.mohammad@ju.edu.jo</w:t>
              </w:r>
            </w:hyperlink>
            <w:r w:rsidRPr="00696334">
              <w:rPr>
                <w:rFonts w:asciiTheme="majorBidi" w:hAnsiTheme="majorBidi" w:cstheme="majorBidi"/>
                <w:sz w:val="22"/>
                <w:szCs w:val="22"/>
              </w:rPr>
              <w:t xml:space="preserve"> </w:t>
            </w:r>
          </w:p>
        </w:tc>
      </w:tr>
    </w:tbl>
    <w:p w:rsidR="004D364A" w:rsidRPr="00F93F1F" w:rsidRDefault="004D364A" w:rsidP="00DE602A">
      <w:pPr>
        <w:rPr>
          <w:rFonts w:ascii="Times New Roman" w:hAnsi="Times New Roman"/>
          <w:sz w:val="24"/>
        </w:rPr>
      </w:pPr>
    </w:p>
    <w:p w:rsidR="00DE602A" w:rsidRPr="00F93F1F" w:rsidRDefault="004D364A" w:rsidP="00DE602A">
      <w:pPr>
        <w:rPr>
          <w:rFonts w:ascii="Times New Roman" w:hAnsi="Times New Roman"/>
          <w:b/>
          <w:bCs/>
          <w:sz w:val="24"/>
        </w:rPr>
      </w:pPr>
      <w:r w:rsidRPr="00F93F1F">
        <w:rPr>
          <w:rFonts w:ascii="Times New Roman" w:hAnsi="Times New Roman"/>
          <w:b/>
          <w:bCs/>
          <w:sz w:val="24"/>
        </w:rPr>
        <w:t>18. Course Description</w:t>
      </w:r>
      <w:r w:rsidR="00DE602A" w:rsidRPr="00F93F1F">
        <w:rPr>
          <w:rFonts w:ascii="Times New Roman" w:hAnsi="Times New Roman"/>
          <w:b/>
          <w:bCs/>
          <w:sz w:val="24"/>
        </w:rPr>
        <w:t>:</w:t>
      </w:r>
    </w:p>
    <w:p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F93F1F" w:rsidTr="00DE602A">
        <w:trPr>
          <w:trHeight w:val="419"/>
        </w:trPr>
        <w:tc>
          <w:tcPr>
            <w:tcW w:w="9990" w:type="dxa"/>
          </w:tcPr>
          <w:p w:rsidR="000D1D1C" w:rsidRPr="00696334" w:rsidRDefault="000D1D1C" w:rsidP="000D1D1C">
            <w:pPr>
              <w:rPr>
                <w:rFonts w:asciiTheme="majorBidi" w:hAnsiTheme="majorBidi" w:cstheme="majorBidi"/>
                <w:sz w:val="22"/>
                <w:szCs w:val="22"/>
              </w:rPr>
            </w:pPr>
            <w:r w:rsidRPr="00696334">
              <w:rPr>
                <w:rFonts w:asciiTheme="majorBidi" w:hAnsiTheme="majorBidi" w:cstheme="majorBidi"/>
                <w:sz w:val="22"/>
                <w:szCs w:val="22"/>
              </w:rPr>
              <w:t xml:space="preserve">This lab trains students on methods of instrumental analysis. The lab includes spectral methods of analysis including UV-Visible, Infra-Red (IR) and Nuclear Magnetic Resonance (NMR).  The lab also introduces the students to chromatographic techniques such as t High Pressure Liquid Chromatography (HPLC) and Gas Chromatography (GC). These methods are used in lab along with other analytical procedures in applications for analysis of pharmaceutical preparations. </w:t>
            </w:r>
          </w:p>
          <w:p w:rsidR="00DE602A" w:rsidRPr="00F93F1F" w:rsidRDefault="000D1D1C" w:rsidP="000D1D1C">
            <w:pPr>
              <w:rPr>
                <w:rFonts w:ascii="Times New Roman" w:hAnsi="Times New Roman"/>
                <w:sz w:val="24"/>
              </w:rPr>
            </w:pPr>
            <w:r w:rsidRPr="00696334">
              <w:rPr>
                <w:rFonts w:asciiTheme="majorBidi" w:hAnsiTheme="majorBidi" w:cstheme="majorBidi"/>
                <w:sz w:val="22"/>
                <w:szCs w:val="22"/>
              </w:rPr>
              <w:t xml:space="preserve">This course implements blended learning method, a video for each experiment was prepared and published online for the students, and students should watch the video and answer an online quiz related to the experiment before applying the experiment in the laboratory.    </w:t>
            </w:r>
          </w:p>
        </w:tc>
      </w:tr>
    </w:tbl>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b/>
          <w:bCs/>
          <w:sz w:val="24"/>
        </w:rPr>
      </w:pPr>
      <w:r w:rsidRPr="00F93F1F">
        <w:rPr>
          <w:rFonts w:ascii="Times New Roman" w:hAnsi="Times New Roman"/>
          <w:b/>
          <w:bCs/>
          <w:sz w:val="24"/>
        </w:rPr>
        <w:t xml:space="preserve">19. Course aims and outcomes: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F93F1F" w:rsidTr="00F93F1F">
        <w:trPr>
          <w:cantSplit/>
          <w:trHeight w:val="357"/>
        </w:trPr>
        <w:tc>
          <w:tcPr>
            <w:tcW w:w="10008" w:type="dxa"/>
            <w:tcBorders>
              <w:bottom w:val="single" w:sz="4" w:space="0" w:color="auto"/>
            </w:tcBorders>
            <w:vAlign w:val="center"/>
          </w:tcPr>
          <w:p w:rsidR="00CF6343" w:rsidRPr="00696334" w:rsidRDefault="00CF6343" w:rsidP="00CF6343">
            <w:pPr>
              <w:rPr>
                <w:rFonts w:asciiTheme="majorBidi" w:hAnsiTheme="majorBidi" w:cstheme="majorBidi"/>
                <w:b/>
                <w:bCs/>
                <w:sz w:val="22"/>
                <w:szCs w:val="22"/>
              </w:rPr>
            </w:pPr>
            <w:r w:rsidRPr="00696334">
              <w:rPr>
                <w:rFonts w:asciiTheme="majorBidi" w:hAnsiTheme="majorBidi" w:cstheme="majorBidi"/>
                <w:b/>
                <w:bCs/>
                <w:sz w:val="22"/>
                <w:szCs w:val="22"/>
              </w:rPr>
              <w:t>A- Aims:</w:t>
            </w:r>
          </w:p>
          <w:p w:rsidR="00CF6343" w:rsidRPr="00696334" w:rsidRDefault="00CF6343" w:rsidP="00CF6343">
            <w:pPr>
              <w:rPr>
                <w:rFonts w:asciiTheme="majorBidi" w:hAnsiTheme="majorBidi" w:cstheme="majorBidi"/>
                <w:sz w:val="22"/>
                <w:szCs w:val="22"/>
              </w:rPr>
            </w:pPr>
            <w:r w:rsidRPr="00696334">
              <w:rPr>
                <w:rFonts w:asciiTheme="majorBidi" w:hAnsiTheme="majorBidi" w:cstheme="majorBidi"/>
                <w:sz w:val="22"/>
                <w:szCs w:val="22"/>
              </w:rPr>
              <w:t>To trains students on methods of instrumental analysis including spectroscopic and chromatographic techniques; training including:</w:t>
            </w:r>
          </w:p>
          <w:p w:rsidR="00CF6343" w:rsidRPr="00696334" w:rsidRDefault="00CF6343" w:rsidP="00CF6343">
            <w:pPr>
              <w:tabs>
                <w:tab w:val="left" w:pos="120"/>
              </w:tabs>
              <w:rPr>
                <w:rFonts w:asciiTheme="majorBidi" w:hAnsiTheme="majorBidi" w:cstheme="majorBidi"/>
                <w:sz w:val="22"/>
                <w:szCs w:val="22"/>
              </w:rPr>
            </w:pPr>
            <w:r w:rsidRPr="00696334">
              <w:rPr>
                <w:rFonts w:asciiTheme="majorBidi" w:hAnsiTheme="majorBidi" w:cstheme="majorBidi"/>
                <w:sz w:val="22"/>
                <w:szCs w:val="22"/>
              </w:rPr>
              <w:t>-</w:t>
            </w:r>
            <w:r w:rsidRPr="00696334">
              <w:rPr>
                <w:rFonts w:asciiTheme="majorBidi" w:hAnsiTheme="majorBidi" w:cstheme="majorBidi"/>
                <w:sz w:val="22"/>
                <w:szCs w:val="22"/>
              </w:rPr>
              <w:tab/>
              <w:t>Technical application of the method</w:t>
            </w:r>
          </w:p>
          <w:p w:rsidR="00CF6343" w:rsidRPr="00696334" w:rsidRDefault="00CF6343" w:rsidP="00CF6343">
            <w:pPr>
              <w:tabs>
                <w:tab w:val="left" w:pos="120"/>
              </w:tabs>
              <w:rPr>
                <w:rFonts w:asciiTheme="majorBidi" w:hAnsiTheme="majorBidi" w:cstheme="majorBidi"/>
                <w:sz w:val="22"/>
                <w:szCs w:val="22"/>
              </w:rPr>
            </w:pPr>
            <w:r w:rsidRPr="00696334">
              <w:rPr>
                <w:rFonts w:asciiTheme="majorBidi" w:hAnsiTheme="majorBidi" w:cstheme="majorBidi"/>
                <w:sz w:val="22"/>
                <w:szCs w:val="22"/>
              </w:rPr>
              <w:t>-</w:t>
            </w:r>
            <w:r w:rsidRPr="00696334">
              <w:rPr>
                <w:rFonts w:asciiTheme="majorBidi" w:hAnsiTheme="majorBidi" w:cstheme="majorBidi"/>
                <w:sz w:val="22"/>
                <w:szCs w:val="22"/>
              </w:rPr>
              <w:tab/>
              <w:t xml:space="preserve">Understanding importance of practical details of method </w:t>
            </w:r>
            <w:proofErr w:type="spellStart"/>
            <w:r w:rsidRPr="00696334">
              <w:rPr>
                <w:rFonts w:asciiTheme="majorBidi" w:hAnsiTheme="majorBidi" w:cstheme="majorBidi"/>
                <w:sz w:val="22"/>
                <w:szCs w:val="22"/>
              </w:rPr>
              <w:t>e.g</w:t>
            </w:r>
            <w:proofErr w:type="spellEnd"/>
            <w:r w:rsidRPr="00696334">
              <w:rPr>
                <w:rFonts w:asciiTheme="majorBidi" w:hAnsiTheme="majorBidi" w:cstheme="majorBidi"/>
                <w:sz w:val="22"/>
                <w:szCs w:val="22"/>
              </w:rPr>
              <w:t xml:space="preserve"> accuracy in preparation of solution and instrumental settings</w:t>
            </w:r>
          </w:p>
          <w:p w:rsidR="00CF6343" w:rsidRPr="00696334" w:rsidRDefault="00CF6343" w:rsidP="00CF6343">
            <w:pPr>
              <w:tabs>
                <w:tab w:val="left" w:pos="120"/>
              </w:tabs>
              <w:rPr>
                <w:rFonts w:asciiTheme="majorBidi" w:hAnsiTheme="majorBidi" w:cstheme="majorBidi"/>
                <w:sz w:val="22"/>
                <w:szCs w:val="22"/>
              </w:rPr>
            </w:pPr>
            <w:r w:rsidRPr="00696334">
              <w:rPr>
                <w:rFonts w:asciiTheme="majorBidi" w:hAnsiTheme="majorBidi" w:cstheme="majorBidi"/>
                <w:sz w:val="22"/>
                <w:szCs w:val="22"/>
              </w:rPr>
              <w:t>-</w:t>
            </w:r>
            <w:r w:rsidRPr="00696334">
              <w:rPr>
                <w:rFonts w:asciiTheme="majorBidi" w:hAnsiTheme="majorBidi" w:cstheme="majorBidi"/>
                <w:sz w:val="22"/>
                <w:szCs w:val="22"/>
              </w:rPr>
              <w:tab/>
              <w:t>Selection of proper method for a particular case.</w:t>
            </w:r>
          </w:p>
          <w:p w:rsidR="00CF6343" w:rsidRPr="00696334" w:rsidRDefault="00CF6343" w:rsidP="00CF6343">
            <w:pPr>
              <w:rPr>
                <w:rFonts w:asciiTheme="majorBidi" w:hAnsiTheme="majorBidi" w:cstheme="majorBidi"/>
                <w:sz w:val="22"/>
                <w:szCs w:val="22"/>
              </w:rPr>
            </w:pPr>
          </w:p>
          <w:p w:rsidR="00CF6343" w:rsidRPr="00696334" w:rsidRDefault="00CF6343" w:rsidP="00CF6343">
            <w:pPr>
              <w:rPr>
                <w:rFonts w:asciiTheme="majorBidi" w:hAnsiTheme="majorBidi" w:cstheme="majorBidi"/>
                <w:b/>
                <w:bCs/>
                <w:sz w:val="22"/>
                <w:szCs w:val="22"/>
              </w:rPr>
            </w:pPr>
            <w:r w:rsidRPr="00696334">
              <w:rPr>
                <w:rFonts w:asciiTheme="majorBidi" w:hAnsiTheme="majorBidi" w:cstheme="majorBidi"/>
                <w:b/>
                <w:bCs/>
                <w:sz w:val="22"/>
                <w:szCs w:val="22"/>
              </w:rPr>
              <w:t xml:space="preserve">B- Intended Learning Outcomes (ILOs): </w:t>
            </w:r>
          </w:p>
          <w:p w:rsidR="00CF6343" w:rsidRPr="00696334" w:rsidRDefault="00CF6343" w:rsidP="00CF6343">
            <w:pPr>
              <w:rPr>
                <w:rFonts w:asciiTheme="majorBidi" w:hAnsiTheme="majorBidi" w:cstheme="majorBidi"/>
                <w:sz w:val="22"/>
                <w:szCs w:val="22"/>
              </w:rPr>
            </w:pPr>
            <w:r w:rsidRPr="00696334">
              <w:rPr>
                <w:rFonts w:asciiTheme="majorBidi" w:hAnsiTheme="majorBidi" w:cstheme="majorBidi"/>
                <w:sz w:val="22"/>
                <w:szCs w:val="22"/>
              </w:rPr>
              <w:t>Upon successful completion of this course, students will be able to:</w:t>
            </w:r>
          </w:p>
          <w:p w:rsidR="00CF6343" w:rsidRPr="00696334" w:rsidRDefault="00CF6343" w:rsidP="00CF6343">
            <w:pPr>
              <w:tabs>
                <w:tab w:val="left" w:pos="210"/>
              </w:tabs>
              <w:rPr>
                <w:rFonts w:asciiTheme="majorBidi" w:hAnsiTheme="majorBidi" w:cstheme="majorBidi"/>
                <w:sz w:val="22"/>
                <w:szCs w:val="22"/>
              </w:rPr>
            </w:pPr>
            <w:r w:rsidRPr="00696334">
              <w:rPr>
                <w:rFonts w:asciiTheme="majorBidi" w:hAnsiTheme="majorBidi" w:cstheme="majorBidi"/>
                <w:sz w:val="22"/>
                <w:szCs w:val="22"/>
              </w:rPr>
              <w:t>1-</w:t>
            </w:r>
            <w:r w:rsidRPr="00696334">
              <w:rPr>
                <w:rFonts w:asciiTheme="majorBidi" w:hAnsiTheme="majorBidi" w:cstheme="majorBidi"/>
                <w:sz w:val="22"/>
                <w:szCs w:val="22"/>
              </w:rPr>
              <w:tab/>
              <w:t>Recall good percentage of background information of different methods of analysis especially those related to pharmaceutical analysis, and to develop, integrate, and apply knowledge. (learner)</w:t>
            </w:r>
          </w:p>
          <w:p w:rsidR="00CF6343" w:rsidRPr="00696334" w:rsidRDefault="00CF6343" w:rsidP="00CF6343">
            <w:pPr>
              <w:tabs>
                <w:tab w:val="left" w:pos="210"/>
              </w:tabs>
              <w:rPr>
                <w:rFonts w:asciiTheme="majorBidi" w:hAnsiTheme="majorBidi" w:cstheme="majorBidi"/>
                <w:sz w:val="22"/>
                <w:szCs w:val="22"/>
              </w:rPr>
            </w:pPr>
            <w:r w:rsidRPr="00696334">
              <w:rPr>
                <w:rFonts w:asciiTheme="majorBidi" w:hAnsiTheme="majorBidi" w:cstheme="majorBidi"/>
                <w:sz w:val="22"/>
                <w:szCs w:val="22"/>
              </w:rPr>
              <w:t>2-</w:t>
            </w:r>
            <w:r w:rsidRPr="00696334">
              <w:rPr>
                <w:rFonts w:asciiTheme="majorBidi" w:hAnsiTheme="majorBidi" w:cstheme="majorBidi"/>
                <w:sz w:val="22"/>
                <w:szCs w:val="22"/>
              </w:rPr>
              <w:tab/>
              <w:t>Explain and outline goals of practical instrumental pharmaceutical Analysis within the context of pharmaceutical quality control over commercial products.</w:t>
            </w:r>
          </w:p>
          <w:p w:rsidR="00CF6343" w:rsidRPr="00696334" w:rsidRDefault="00CF6343" w:rsidP="00CF6343">
            <w:pPr>
              <w:tabs>
                <w:tab w:val="left" w:pos="210"/>
              </w:tabs>
              <w:rPr>
                <w:rFonts w:asciiTheme="majorBidi" w:hAnsiTheme="majorBidi" w:cstheme="majorBidi"/>
                <w:sz w:val="22"/>
                <w:szCs w:val="22"/>
              </w:rPr>
            </w:pPr>
            <w:r w:rsidRPr="00696334">
              <w:rPr>
                <w:rFonts w:asciiTheme="majorBidi" w:hAnsiTheme="majorBidi" w:cstheme="majorBidi"/>
                <w:sz w:val="22"/>
                <w:szCs w:val="22"/>
              </w:rPr>
              <w:t>3-</w:t>
            </w:r>
            <w:r w:rsidRPr="00696334">
              <w:rPr>
                <w:rFonts w:asciiTheme="majorBidi" w:hAnsiTheme="majorBidi" w:cstheme="majorBidi"/>
                <w:sz w:val="22"/>
                <w:szCs w:val="22"/>
              </w:rPr>
              <w:tab/>
              <w:t xml:space="preserve"> Identifying problems related to practical  analytical determination of the various drugs, </w:t>
            </w:r>
          </w:p>
          <w:p w:rsidR="00CF6343" w:rsidRPr="00696334" w:rsidRDefault="00CF6343" w:rsidP="00CF6343">
            <w:pPr>
              <w:tabs>
                <w:tab w:val="left" w:pos="210"/>
              </w:tabs>
              <w:rPr>
                <w:rFonts w:asciiTheme="majorBidi" w:hAnsiTheme="majorBidi" w:cstheme="majorBidi"/>
                <w:sz w:val="22"/>
                <w:szCs w:val="22"/>
              </w:rPr>
            </w:pPr>
            <w:r w:rsidRPr="00696334">
              <w:rPr>
                <w:rFonts w:asciiTheme="majorBidi" w:hAnsiTheme="majorBidi" w:cstheme="majorBidi"/>
                <w:sz w:val="22"/>
                <w:szCs w:val="22"/>
              </w:rPr>
              <w:t>4-</w:t>
            </w:r>
            <w:r w:rsidRPr="00696334">
              <w:rPr>
                <w:rFonts w:asciiTheme="majorBidi" w:hAnsiTheme="majorBidi" w:cstheme="majorBidi"/>
                <w:sz w:val="22"/>
                <w:szCs w:val="22"/>
              </w:rPr>
              <w:tab/>
              <w:t>Examine and inspect parameters related to practical applications of pharmaceutical drug analysis /quality control; and recommend appropriate modifications.</w:t>
            </w:r>
          </w:p>
          <w:p w:rsidR="00CF6343" w:rsidRPr="00696334" w:rsidRDefault="00CF6343" w:rsidP="00CF6343">
            <w:pPr>
              <w:tabs>
                <w:tab w:val="left" w:pos="210"/>
              </w:tabs>
              <w:rPr>
                <w:rFonts w:asciiTheme="majorBidi" w:hAnsiTheme="majorBidi" w:cstheme="majorBidi"/>
                <w:sz w:val="22"/>
                <w:szCs w:val="22"/>
              </w:rPr>
            </w:pPr>
            <w:r w:rsidRPr="00696334">
              <w:rPr>
                <w:rFonts w:asciiTheme="majorBidi" w:hAnsiTheme="majorBidi" w:cstheme="majorBidi"/>
                <w:sz w:val="22"/>
                <w:szCs w:val="22"/>
              </w:rPr>
              <w:t>5-</w:t>
            </w:r>
            <w:r w:rsidRPr="00696334">
              <w:rPr>
                <w:rFonts w:asciiTheme="majorBidi" w:hAnsiTheme="majorBidi" w:cstheme="majorBidi"/>
                <w:sz w:val="22"/>
                <w:szCs w:val="22"/>
              </w:rPr>
              <w:tab/>
              <w:t xml:space="preserve"> Demonstrate integrity by not cheating and not committing plagiarism</w:t>
            </w:r>
          </w:p>
          <w:p w:rsidR="00CF6343" w:rsidRDefault="00CF6343" w:rsidP="00CF6343">
            <w:pPr>
              <w:widowControl w:val="0"/>
              <w:pBdr>
                <w:top w:val="nil"/>
                <w:left w:val="nil"/>
                <w:bottom w:val="nil"/>
                <w:right w:val="nil"/>
                <w:between w:val="nil"/>
              </w:pBdr>
              <w:tabs>
                <w:tab w:val="left" w:pos="210"/>
                <w:tab w:val="left" w:pos="390"/>
              </w:tabs>
              <w:contextualSpacing/>
              <w:rPr>
                <w:rFonts w:ascii="Times New Roman" w:hAnsi="Times New Roman"/>
                <w:sz w:val="24"/>
              </w:rPr>
            </w:pPr>
            <w:r w:rsidRPr="00696334">
              <w:rPr>
                <w:rFonts w:asciiTheme="majorBidi" w:hAnsiTheme="majorBidi" w:cstheme="majorBidi"/>
                <w:sz w:val="22"/>
                <w:szCs w:val="22"/>
              </w:rPr>
              <w:t>6-</w:t>
            </w:r>
            <w:r w:rsidRPr="00696334">
              <w:rPr>
                <w:rFonts w:asciiTheme="majorBidi" w:hAnsiTheme="majorBidi" w:cstheme="majorBidi"/>
                <w:sz w:val="22"/>
                <w:szCs w:val="22"/>
              </w:rPr>
              <w:tab/>
              <w:t>Demonstrate respect to professors and classmates by observing active listening inside the classroo</w:t>
            </w:r>
            <w:r>
              <w:rPr>
                <w:rFonts w:asciiTheme="majorBidi" w:hAnsiTheme="majorBidi" w:cstheme="majorBidi"/>
                <w:sz w:val="22"/>
                <w:szCs w:val="22"/>
              </w:rPr>
              <w:t>m</w:t>
            </w:r>
          </w:p>
          <w:p w:rsidR="00CF6343" w:rsidRPr="00F93F1F" w:rsidRDefault="00CF6343" w:rsidP="0062115D">
            <w:pPr>
              <w:widowControl w:val="0"/>
              <w:pBdr>
                <w:top w:val="nil"/>
                <w:left w:val="nil"/>
                <w:bottom w:val="nil"/>
                <w:right w:val="nil"/>
                <w:between w:val="nil"/>
              </w:pBdr>
              <w:ind w:left="720"/>
              <w:contextualSpacing/>
              <w:rPr>
                <w:rFonts w:ascii="Times New Roman" w:hAnsi="Times New Roman"/>
                <w:sz w:val="24"/>
              </w:rPr>
            </w:pP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20. Topic Outline and Schedule:</w:t>
      </w:r>
      <w:bookmarkStart w:id="0" w:name="_GoBack"/>
      <w:bookmarkEnd w:id="0"/>
    </w:p>
    <w:p w:rsidR="00DE602A" w:rsidRPr="00F93F1F" w:rsidRDefault="00DE602A" w:rsidP="00DE602A">
      <w:pPr>
        <w:rPr>
          <w:rFonts w:ascii="Times New Roman" w:hAnsi="Times New Roman"/>
          <w:b/>
          <w:bCs/>
          <w:sz w:val="24"/>
        </w:rPr>
      </w:pPr>
    </w:p>
    <w:tbl>
      <w:tblPr>
        <w:tblW w:w="30048"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gridCol w:w="10016"/>
        <w:gridCol w:w="10016"/>
      </w:tblGrid>
      <w:tr w:rsidR="007F7FD7" w:rsidRPr="00F93F1F" w:rsidTr="007F7FD7">
        <w:trPr>
          <w:trHeight w:val="1506"/>
        </w:trPr>
        <w:tc>
          <w:tcPr>
            <w:tcW w:w="10016" w:type="dxa"/>
          </w:tcPr>
          <w:p w:rsidR="007F7FD7" w:rsidRPr="00F93F1F" w:rsidRDefault="007F7FD7" w:rsidP="007F7FD7">
            <w:pPr>
              <w:rPr>
                <w:rFonts w:ascii="Times New Roman" w:hAnsi="Times New Roman"/>
                <w:sz w:val="24"/>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2912"/>
              <w:gridCol w:w="2873"/>
              <w:gridCol w:w="7"/>
              <w:gridCol w:w="3330"/>
            </w:tblGrid>
            <w:tr w:rsidR="007F7FD7" w:rsidRPr="009614F3" w:rsidTr="00266DC4">
              <w:trPr>
                <w:trHeight w:val="838"/>
              </w:trPr>
              <w:tc>
                <w:tcPr>
                  <w:tcW w:w="803" w:type="dxa"/>
                  <w:shd w:val="clear" w:color="auto" w:fill="E7E6E6"/>
                </w:tcPr>
                <w:p w:rsidR="007F7FD7" w:rsidRPr="0075557A" w:rsidRDefault="007F7FD7" w:rsidP="007F7FD7">
                  <w:pPr>
                    <w:tabs>
                      <w:tab w:val="left" w:pos="7132"/>
                    </w:tabs>
                    <w:jc w:val="center"/>
                    <w:rPr>
                      <w:rFonts w:ascii="Times New Roman" w:hAnsi="Times New Roman"/>
                      <w:sz w:val="24"/>
                    </w:rPr>
                  </w:pPr>
                  <w:bookmarkStart w:id="1" w:name="_Hlk496031225"/>
                  <w:r w:rsidRPr="0075557A">
                    <w:rPr>
                      <w:rFonts w:ascii="Times New Roman" w:hAnsi="Times New Roman"/>
                      <w:b/>
                      <w:sz w:val="24"/>
                    </w:rPr>
                    <w:t>Week</w:t>
                  </w:r>
                </w:p>
              </w:tc>
              <w:tc>
                <w:tcPr>
                  <w:tcW w:w="2912" w:type="dxa"/>
                  <w:shd w:val="clear" w:color="auto" w:fill="E7E6E6"/>
                </w:tcPr>
                <w:p w:rsidR="007F7FD7" w:rsidRPr="0075557A" w:rsidRDefault="007F7FD7" w:rsidP="007F7FD7">
                  <w:pPr>
                    <w:tabs>
                      <w:tab w:val="left" w:pos="7132"/>
                    </w:tabs>
                    <w:jc w:val="center"/>
                    <w:rPr>
                      <w:rFonts w:ascii="Times New Roman" w:hAnsi="Times New Roman"/>
                      <w:sz w:val="24"/>
                    </w:rPr>
                  </w:pPr>
                  <w:r w:rsidRPr="0075557A">
                    <w:rPr>
                      <w:rFonts w:ascii="Times New Roman" w:hAnsi="Times New Roman"/>
                      <w:b/>
                      <w:sz w:val="24"/>
                    </w:rPr>
                    <w:t>Topic</w:t>
                  </w:r>
                </w:p>
                <w:p w:rsidR="007F7FD7" w:rsidRPr="0075557A" w:rsidRDefault="007F7FD7" w:rsidP="007F7FD7">
                  <w:pPr>
                    <w:tabs>
                      <w:tab w:val="left" w:pos="7132"/>
                    </w:tabs>
                    <w:jc w:val="center"/>
                    <w:rPr>
                      <w:rFonts w:ascii="Times New Roman" w:hAnsi="Times New Roman"/>
                      <w:sz w:val="24"/>
                    </w:rPr>
                  </w:pPr>
                </w:p>
                <w:p w:rsidR="007F7FD7" w:rsidRPr="0075557A" w:rsidRDefault="007F7FD7" w:rsidP="007F7FD7">
                  <w:pPr>
                    <w:tabs>
                      <w:tab w:val="left" w:pos="7132"/>
                    </w:tabs>
                    <w:jc w:val="center"/>
                    <w:rPr>
                      <w:rFonts w:ascii="Times New Roman" w:hAnsi="Times New Roman"/>
                      <w:sz w:val="24"/>
                    </w:rPr>
                  </w:pPr>
                </w:p>
              </w:tc>
              <w:tc>
                <w:tcPr>
                  <w:tcW w:w="2880" w:type="dxa"/>
                  <w:gridSpan w:val="2"/>
                  <w:shd w:val="clear" w:color="auto" w:fill="E7E6E6"/>
                </w:tcPr>
                <w:p w:rsidR="007F7FD7" w:rsidRPr="0075557A" w:rsidRDefault="007F7FD7" w:rsidP="007F7FD7">
                  <w:pPr>
                    <w:tabs>
                      <w:tab w:val="left" w:pos="7132"/>
                    </w:tabs>
                    <w:jc w:val="center"/>
                    <w:rPr>
                      <w:rFonts w:ascii="Times New Roman" w:hAnsi="Times New Roman"/>
                      <w:sz w:val="24"/>
                    </w:rPr>
                  </w:pPr>
                  <w:r>
                    <w:rPr>
                      <w:rFonts w:ascii="Times New Roman" w:hAnsi="Times New Roman"/>
                      <w:b/>
                      <w:sz w:val="24"/>
                    </w:rPr>
                    <w:t xml:space="preserve">Resources </w:t>
                  </w:r>
                </w:p>
              </w:tc>
              <w:tc>
                <w:tcPr>
                  <w:tcW w:w="3330" w:type="dxa"/>
                  <w:shd w:val="clear" w:color="auto" w:fill="E7E6E6"/>
                </w:tcPr>
                <w:p w:rsidR="007F7FD7" w:rsidRPr="0075557A" w:rsidRDefault="007F7FD7" w:rsidP="00266DC4">
                  <w:pPr>
                    <w:tabs>
                      <w:tab w:val="left" w:pos="7132"/>
                    </w:tabs>
                    <w:jc w:val="center"/>
                    <w:rPr>
                      <w:rFonts w:ascii="Times New Roman" w:hAnsi="Times New Roman"/>
                      <w:sz w:val="24"/>
                    </w:rPr>
                  </w:pPr>
                  <w:r>
                    <w:rPr>
                      <w:rFonts w:ascii="Times New Roman" w:hAnsi="Times New Roman"/>
                      <w:sz w:val="24"/>
                    </w:rPr>
                    <w:t xml:space="preserve">Assignments </w:t>
                  </w:r>
                  <w:r w:rsidRPr="0075557A">
                    <w:rPr>
                      <w:rFonts w:ascii="Times New Roman" w:hAnsi="Times New Roman"/>
                      <w:sz w:val="24"/>
                    </w:rPr>
                    <w:t xml:space="preserve">(Done by every </w:t>
                  </w:r>
                  <w:r w:rsidR="00266DC4">
                    <w:rPr>
                      <w:rFonts w:ascii="Times New Roman" w:hAnsi="Times New Roman"/>
                      <w:sz w:val="24"/>
                    </w:rPr>
                    <w:t>week</w:t>
                  </w:r>
                  <w:r w:rsidRPr="0075557A">
                    <w:rPr>
                      <w:rFonts w:ascii="Times New Roman" w:hAnsi="Times New Roman"/>
                      <w:sz w:val="24"/>
                    </w:rPr>
                    <w:t xml:space="preserve"> BEFORE class)</w:t>
                  </w:r>
                </w:p>
              </w:tc>
            </w:tr>
            <w:tr w:rsidR="007F7FD7" w:rsidRPr="009614F3" w:rsidTr="00266DC4">
              <w:trPr>
                <w:trHeight w:val="1079"/>
              </w:trPr>
              <w:tc>
                <w:tcPr>
                  <w:tcW w:w="803" w:type="dxa"/>
                </w:tcPr>
                <w:p w:rsidR="007F7FD7" w:rsidRPr="0075557A" w:rsidRDefault="007F7FD7" w:rsidP="007F7FD7">
                  <w:pPr>
                    <w:tabs>
                      <w:tab w:val="left" w:pos="7132"/>
                    </w:tabs>
                    <w:rPr>
                      <w:rFonts w:ascii="Times New Roman" w:hAnsi="Times New Roman"/>
                      <w:sz w:val="24"/>
                    </w:rPr>
                  </w:pPr>
                  <w:r w:rsidRPr="0075557A">
                    <w:rPr>
                      <w:rFonts w:ascii="Times New Roman" w:hAnsi="Times New Roman"/>
                      <w:sz w:val="24"/>
                    </w:rPr>
                    <w:t>1</w:t>
                  </w:r>
                </w:p>
              </w:tc>
              <w:tc>
                <w:tcPr>
                  <w:tcW w:w="2912" w:type="dxa"/>
                </w:tcPr>
                <w:p w:rsidR="007F7FD7" w:rsidRPr="007F7FD7" w:rsidRDefault="007F7FD7" w:rsidP="009B3E55">
                  <w:pPr>
                    <w:pStyle w:val="ps1numbered"/>
                    <w:numPr>
                      <w:ilvl w:val="0"/>
                      <w:numId w:val="13"/>
                    </w:numPr>
                    <w:rPr>
                      <w:sz w:val="24"/>
                      <w:szCs w:val="24"/>
                      <w:lang w:eastAsia="en-US"/>
                    </w:rPr>
                  </w:pPr>
                  <w:r w:rsidRPr="007F7FD7">
                    <w:rPr>
                      <w:sz w:val="24"/>
                      <w:szCs w:val="24"/>
                      <w:lang w:eastAsia="en-US"/>
                    </w:rPr>
                    <w:t>Effect of Solvent ,pH and Structure on UV spectroscopy</w:t>
                  </w:r>
                </w:p>
              </w:tc>
              <w:tc>
                <w:tcPr>
                  <w:tcW w:w="2873" w:type="dxa"/>
                </w:tcPr>
                <w:p w:rsidR="00767212" w:rsidRDefault="00767212" w:rsidP="00767212">
                  <w:pPr>
                    <w:rPr>
                      <w:rFonts w:ascii="Times New Roman" w:hAnsi="Times New Roman"/>
                      <w:sz w:val="24"/>
                    </w:rPr>
                  </w:pPr>
                  <w:r>
                    <w:rPr>
                      <w:rFonts w:ascii="Times New Roman" w:hAnsi="Times New Roman"/>
                      <w:sz w:val="24"/>
                    </w:rPr>
                    <w:t xml:space="preserve">- </w:t>
                  </w:r>
                  <w:r w:rsidRPr="00757E8D">
                    <w:rPr>
                      <w:rFonts w:ascii="Times New Roman" w:hAnsi="Times New Roman"/>
                      <w:sz w:val="24"/>
                    </w:rPr>
                    <w:t>Lab manual</w:t>
                  </w:r>
                </w:p>
                <w:p w:rsidR="00767212" w:rsidRPr="0075557A" w:rsidRDefault="00767212" w:rsidP="00266DC4">
                  <w:pPr>
                    <w:tabs>
                      <w:tab w:val="left" w:pos="7132"/>
                    </w:tabs>
                    <w:rPr>
                      <w:rFonts w:ascii="Times New Roman" w:hAnsi="Times New Roman"/>
                      <w:sz w:val="24"/>
                    </w:rPr>
                  </w:pPr>
                </w:p>
              </w:tc>
              <w:tc>
                <w:tcPr>
                  <w:tcW w:w="3337" w:type="dxa"/>
                  <w:gridSpan w:val="2"/>
                </w:tcPr>
                <w:p w:rsidR="007F7FD7" w:rsidRDefault="00266DC4" w:rsidP="007B1CAA">
                  <w:pPr>
                    <w:tabs>
                      <w:tab w:val="left" w:pos="7132"/>
                    </w:tabs>
                    <w:rPr>
                      <w:rFonts w:ascii="Times New Roman" w:hAnsi="Times New Roman"/>
                      <w:sz w:val="24"/>
                    </w:rPr>
                  </w:pPr>
                  <w:r>
                    <w:rPr>
                      <w:rFonts w:ascii="Times New Roman" w:hAnsi="Times New Roman"/>
                      <w:sz w:val="24"/>
                    </w:rPr>
                    <w:t xml:space="preserve">Report form </w:t>
                  </w:r>
                </w:p>
                <w:p w:rsidR="007B1CAA" w:rsidRPr="0075557A" w:rsidRDefault="007B1CAA" w:rsidP="007B1CAA">
                  <w:pPr>
                    <w:tabs>
                      <w:tab w:val="left" w:pos="7132"/>
                    </w:tabs>
                    <w:rPr>
                      <w:rFonts w:ascii="Times New Roman" w:hAnsi="Times New Roman"/>
                      <w:sz w:val="24"/>
                    </w:rPr>
                  </w:pPr>
                  <w:r w:rsidRPr="007B1CAA">
                    <w:rPr>
                      <w:rFonts w:ascii="Times New Roman" w:hAnsi="Times New Roman"/>
                      <w:sz w:val="24"/>
                    </w:rPr>
                    <w:t>https://elearning.ju.edu.jo/moodle10/mod/resource/view.php?id=172123</w:t>
                  </w:r>
                </w:p>
              </w:tc>
            </w:tr>
            <w:tr w:rsidR="00767212" w:rsidRPr="009614F3" w:rsidTr="00266DC4">
              <w:trPr>
                <w:trHeight w:val="1100"/>
              </w:trPr>
              <w:tc>
                <w:tcPr>
                  <w:tcW w:w="803" w:type="dxa"/>
                </w:tcPr>
                <w:p w:rsidR="00767212" w:rsidRPr="0075557A" w:rsidRDefault="00767212" w:rsidP="00767212">
                  <w:pPr>
                    <w:tabs>
                      <w:tab w:val="left" w:pos="7132"/>
                    </w:tabs>
                    <w:jc w:val="center"/>
                    <w:rPr>
                      <w:rFonts w:ascii="Times New Roman" w:hAnsi="Times New Roman"/>
                      <w:sz w:val="24"/>
                    </w:rPr>
                  </w:pPr>
                  <w:r w:rsidRPr="0075557A">
                    <w:rPr>
                      <w:rFonts w:ascii="Times New Roman" w:hAnsi="Times New Roman"/>
                      <w:sz w:val="24"/>
                    </w:rPr>
                    <w:t>2</w:t>
                  </w:r>
                </w:p>
              </w:tc>
              <w:tc>
                <w:tcPr>
                  <w:tcW w:w="2912" w:type="dxa"/>
                </w:tcPr>
                <w:p w:rsidR="00767212" w:rsidRPr="007F7FD7" w:rsidRDefault="00767212" w:rsidP="00767212">
                  <w:pPr>
                    <w:pStyle w:val="ps1numbered"/>
                    <w:numPr>
                      <w:ilvl w:val="0"/>
                      <w:numId w:val="13"/>
                    </w:numPr>
                    <w:rPr>
                      <w:sz w:val="24"/>
                      <w:szCs w:val="24"/>
                      <w:lang w:eastAsia="en-US"/>
                    </w:rPr>
                  </w:pPr>
                  <w:r w:rsidRPr="007F7FD7">
                    <w:rPr>
                      <w:sz w:val="24"/>
                      <w:szCs w:val="24"/>
                      <w:lang w:eastAsia="en-US"/>
                    </w:rPr>
                    <w:t>Assay of Paracetamol Raw Material</w:t>
                  </w:r>
                </w:p>
              </w:tc>
              <w:tc>
                <w:tcPr>
                  <w:tcW w:w="2873" w:type="dxa"/>
                </w:tcPr>
                <w:p w:rsidR="00767212" w:rsidRDefault="00767212" w:rsidP="00767212">
                  <w:pPr>
                    <w:rPr>
                      <w:rFonts w:ascii="Times New Roman" w:hAnsi="Times New Roman"/>
                      <w:sz w:val="24"/>
                    </w:rPr>
                  </w:pPr>
                  <w:r>
                    <w:rPr>
                      <w:rFonts w:ascii="Times New Roman" w:hAnsi="Times New Roman"/>
                      <w:sz w:val="24"/>
                    </w:rPr>
                    <w:t xml:space="preserve">- </w:t>
                  </w:r>
                  <w:r w:rsidRPr="00757E8D">
                    <w:rPr>
                      <w:rFonts w:ascii="Times New Roman" w:hAnsi="Times New Roman"/>
                      <w:sz w:val="24"/>
                    </w:rPr>
                    <w:t>Lab manual</w:t>
                  </w:r>
                </w:p>
                <w:p w:rsidR="00767212" w:rsidRDefault="00767212" w:rsidP="00597CC5">
                  <w:r>
                    <w:rPr>
                      <w:rFonts w:ascii="Times New Roman" w:hAnsi="Times New Roman"/>
                      <w:sz w:val="24"/>
                    </w:rPr>
                    <w:t>-</w:t>
                  </w:r>
                  <w:r w:rsidR="00597CC5" w:rsidRPr="00597CC5">
                    <w:rPr>
                      <w:rFonts w:ascii="Times New Roman" w:hAnsi="Times New Roman"/>
                      <w:sz w:val="24"/>
                    </w:rPr>
                    <w:t>https://elearning.ju.edu.jo/moodle10/mod/resource/view.php?id=172124</w:t>
                  </w:r>
                </w:p>
              </w:tc>
              <w:tc>
                <w:tcPr>
                  <w:tcW w:w="3337" w:type="dxa"/>
                  <w:gridSpan w:val="2"/>
                </w:tcPr>
                <w:p w:rsidR="00767212" w:rsidRPr="0075557A" w:rsidRDefault="007B1CAA" w:rsidP="00767212">
                  <w:pPr>
                    <w:tabs>
                      <w:tab w:val="left" w:pos="7132"/>
                    </w:tabs>
                    <w:rPr>
                      <w:rFonts w:ascii="Times New Roman" w:hAnsi="Times New Roman"/>
                      <w:sz w:val="24"/>
                    </w:rPr>
                  </w:pPr>
                  <w:r w:rsidRPr="00597CC5">
                    <w:rPr>
                      <w:rFonts w:ascii="Times New Roman" w:hAnsi="Times New Roman"/>
                      <w:sz w:val="24"/>
                    </w:rPr>
                    <w:t>https://elearning.ju.edu.jo/moodle10/mod/resource/view.php?id=172120</w:t>
                  </w:r>
                </w:p>
              </w:tc>
            </w:tr>
            <w:tr w:rsidR="00767212" w:rsidRPr="009614F3" w:rsidTr="00266DC4">
              <w:trPr>
                <w:trHeight w:val="1216"/>
              </w:trPr>
              <w:tc>
                <w:tcPr>
                  <w:tcW w:w="803" w:type="dxa"/>
                </w:tcPr>
                <w:p w:rsidR="00767212" w:rsidRPr="0075557A" w:rsidRDefault="00767212" w:rsidP="00767212">
                  <w:pPr>
                    <w:tabs>
                      <w:tab w:val="left" w:pos="7132"/>
                    </w:tabs>
                    <w:jc w:val="center"/>
                    <w:rPr>
                      <w:rFonts w:ascii="Times New Roman" w:hAnsi="Times New Roman"/>
                      <w:sz w:val="24"/>
                    </w:rPr>
                  </w:pPr>
                  <w:r w:rsidRPr="0075557A">
                    <w:rPr>
                      <w:rFonts w:ascii="Times New Roman" w:hAnsi="Times New Roman"/>
                      <w:sz w:val="24"/>
                    </w:rPr>
                    <w:t>3</w:t>
                  </w:r>
                </w:p>
              </w:tc>
              <w:tc>
                <w:tcPr>
                  <w:tcW w:w="2912" w:type="dxa"/>
                </w:tcPr>
                <w:p w:rsidR="00767212" w:rsidRPr="007F7FD7" w:rsidRDefault="00767212" w:rsidP="00767212">
                  <w:pPr>
                    <w:pStyle w:val="ps1numbered"/>
                    <w:numPr>
                      <w:ilvl w:val="0"/>
                      <w:numId w:val="13"/>
                    </w:numPr>
                    <w:rPr>
                      <w:sz w:val="24"/>
                      <w:szCs w:val="24"/>
                      <w:lang w:eastAsia="en-US"/>
                    </w:rPr>
                  </w:pPr>
                  <w:r w:rsidRPr="007F7FD7">
                    <w:rPr>
                      <w:sz w:val="24"/>
                      <w:szCs w:val="24"/>
                      <w:lang w:eastAsia="en-US"/>
                    </w:rPr>
                    <w:t>Assay of Paracetamol in a Dosage Form (BP)</w:t>
                  </w:r>
                </w:p>
              </w:tc>
              <w:tc>
                <w:tcPr>
                  <w:tcW w:w="2873" w:type="dxa"/>
                </w:tcPr>
                <w:p w:rsidR="00767212" w:rsidRDefault="00767212" w:rsidP="00767212">
                  <w:pPr>
                    <w:rPr>
                      <w:rFonts w:ascii="Times New Roman" w:hAnsi="Times New Roman"/>
                      <w:sz w:val="24"/>
                    </w:rPr>
                  </w:pPr>
                  <w:r>
                    <w:rPr>
                      <w:rFonts w:ascii="Times New Roman" w:hAnsi="Times New Roman"/>
                      <w:sz w:val="24"/>
                    </w:rPr>
                    <w:t xml:space="preserve">- </w:t>
                  </w:r>
                  <w:r w:rsidRPr="00757E8D">
                    <w:rPr>
                      <w:rFonts w:ascii="Times New Roman" w:hAnsi="Times New Roman"/>
                      <w:sz w:val="24"/>
                    </w:rPr>
                    <w:t>Lab manual</w:t>
                  </w:r>
                </w:p>
                <w:p w:rsidR="00597CC5" w:rsidRDefault="00597CC5" w:rsidP="00767212">
                  <w:r>
                    <w:t xml:space="preserve">- </w:t>
                  </w:r>
                  <w:r w:rsidRPr="00597CC5">
                    <w:t>https://www.youtube.com/watch?v=WtHt5y-2qxA&amp;feature=youtu.be</w:t>
                  </w:r>
                </w:p>
              </w:tc>
              <w:tc>
                <w:tcPr>
                  <w:tcW w:w="3337" w:type="dxa"/>
                  <w:gridSpan w:val="2"/>
                </w:tcPr>
                <w:p w:rsidR="00767212" w:rsidRPr="0075557A" w:rsidRDefault="00597CC5" w:rsidP="00767212">
                  <w:pPr>
                    <w:tabs>
                      <w:tab w:val="left" w:pos="7132"/>
                    </w:tabs>
                    <w:rPr>
                      <w:rFonts w:ascii="Times New Roman" w:hAnsi="Times New Roman"/>
                      <w:sz w:val="24"/>
                    </w:rPr>
                  </w:pPr>
                  <w:r>
                    <w:rPr>
                      <w:rFonts w:ascii="Times New Roman" w:hAnsi="Times New Roman"/>
                      <w:sz w:val="24"/>
                    </w:rPr>
                    <w:t>=</w:t>
                  </w:r>
                </w:p>
              </w:tc>
            </w:tr>
            <w:tr w:rsidR="00767212" w:rsidRPr="009614F3" w:rsidTr="00266DC4">
              <w:trPr>
                <w:trHeight w:val="1349"/>
              </w:trPr>
              <w:tc>
                <w:tcPr>
                  <w:tcW w:w="803" w:type="dxa"/>
                </w:tcPr>
                <w:p w:rsidR="00767212" w:rsidRPr="0075557A" w:rsidRDefault="00767212" w:rsidP="00767212">
                  <w:pPr>
                    <w:tabs>
                      <w:tab w:val="left" w:pos="7132"/>
                    </w:tabs>
                    <w:jc w:val="center"/>
                    <w:rPr>
                      <w:rFonts w:ascii="Times New Roman" w:hAnsi="Times New Roman"/>
                      <w:sz w:val="24"/>
                    </w:rPr>
                  </w:pPr>
                  <w:r w:rsidRPr="0075557A">
                    <w:rPr>
                      <w:rFonts w:ascii="Times New Roman" w:hAnsi="Times New Roman"/>
                      <w:sz w:val="24"/>
                    </w:rPr>
                    <w:t>4</w:t>
                  </w:r>
                </w:p>
              </w:tc>
              <w:tc>
                <w:tcPr>
                  <w:tcW w:w="2912" w:type="dxa"/>
                </w:tcPr>
                <w:p w:rsidR="00767212" w:rsidRPr="009B3E55" w:rsidRDefault="00767212" w:rsidP="00767212">
                  <w:pPr>
                    <w:pStyle w:val="ListParagraph"/>
                    <w:numPr>
                      <w:ilvl w:val="0"/>
                      <w:numId w:val="13"/>
                    </w:numPr>
                    <w:tabs>
                      <w:tab w:val="left" w:pos="7132"/>
                    </w:tabs>
                    <w:rPr>
                      <w:rFonts w:ascii="Times New Roman" w:hAnsi="Times New Roman"/>
                      <w:sz w:val="24"/>
                    </w:rPr>
                  </w:pPr>
                  <w:r w:rsidRPr="009B3E55">
                    <w:rPr>
                      <w:rFonts w:ascii="Times New Roman" w:hAnsi="Times New Roman"/>
                      <w:sz w:val="24"/>
                    </w:rPr>
                    <w:t>Determination of Aspirin and Caffeine mixture using UV-Visible Spectroscopy</w:t>
                  </w:r>
                </w:p>
              </w:tc>
              <w:tc>
                <w:tcPr>
                  <w:tcW w:w="2873" w:type="dxa"/>
                </w:tcPr>
                <w:p w:rsidR="00767212" w:rsidRDefault="00767212" w:rsidP="00767212">
                  <w:pPr>
                    <w:rPr>
                      <w:rFonts w:ascii="Times New Roman" w:hAnsi="Times New Roman"/>
                      <w:sz w:val="24"/>
                    </w:rPr>
                  </w:pPr>
                  <w:r>
                    <w:rPr>
                      <w:rFonts w:ascii="Times New Roman" w:hAnsi="Times New Roman"/>
                      <w:sz w:val="24"/>
                    </w:rPr>
                    <w:t xml:space="preserve">- </w:t>
                  </w:r>
                  <w:r w:rsidRPr="00757E8D">
                    <w:rPr>
                      <w:rFonts w:ascii="Times New Roman" w:hAnsi="Times New Roman"/>
                      <w:sz w:val="24"/>
                    </w:rPr>
                    <w:t>Lab manual</w:t>
                  </w:r>
                </w:p>
                <w:p w:rsidR="00597CC5" w:rsidRDefault="00597CC5" w:rsidP="00767212">
                  <w:r>
                    <w:t xml:space="preserve">- </w:t>
                  </w:r>
                  <w:r w:rsidRPr="00597CC5">
                    <w:t>https://elearning.ju.edu.jo/moodle10/mod/resource/view.php?id=172130</w:t>
                  </w:r>
                </w:p>
              </w:tc>
              <w:tc>
                <w:tcPr>
                  <w:tcW w:w="3337" w:type="dxa"/>
                  <w:gridSpan w:val="2"/>
                </w:tcPr>
                <w:p w:rsidR="00767212" w:rsidRPr="0075557A" w:rsidRDefault="00597CC5" w:rsidP="00767212">
                  <w:pPr>
                    <w:tabs>
                      <w:tab w:val="left" w:pos="7132"/>
                    </w:tabs>
                    <w:rPr>
                      <w:rFonts w:ascii="Times New Roman" w:hAnsi="Times New Roman"/>
                      <w:sz w:val="24"/>
                    </w:rPr>
                  </w:pPr>
                  <w:r>
                    <w:rPr>
                      <w:rFonts w:ascii="Times New Roman" w:hAnsi="Times New Roman"/>
                      <w:sz w:val="24"/>
                    </w:rPr>
                    <w:t>=</w:t>
                  </w:r>
                </w:p>
              </w:tc>
            </w:tr>
            <w:tr w:rsidR="00767212" w:rsidRPr="009614F3" w:rsidTr="00266DC4">
              <w:trPr>
                <w:trHeight w:val="976"/>
              </w:trPr>
              <w:tc>
                <w:tcPr>
                  <w:tcW w:w="803" w:type="dxa"/>
                </w:tcPr>
                <w:p w:rsidR="00767212" w:rsidRPr="0075557A" w:rsidRDefault="00767212" w:rsidP="00767212">
                  <w:pPr>
                    <w:tabs>
                      <w:tab w:val="left" w:pos="7132"/>
                    </w:tabs>
                    <w:jc w:val="center"/>
                    <w:rPr>
                      <w:rFonts w:ascii="Times New Roman" w:hAnsi="Times New Roman"/>
                      <w:sz w:val="24"/>
                    </w:rPr>
                  </w:pPr>
                  <w:r w:rsidRPr="0075557A">
                    <w:rPr>
                      <w:rFonts w:ascii="Times New Roman" w:hAnsi="Times New Roman"/>
                      <w:sz w:val="24"/>
                    </w:rPr>
                    <w:lastRenderedPageBreak/>
                    <w:t>5</w:t>
                  </w:r>
                </w:p>
              </w:tc>
              <w:tc>
                <w:tcPr>
                  <w:tcW w:w="2912" w:type="dxa"/>
                </w:tcPr>
                <w:p w:rsidR="00767212" w:rsidRPr="009B3E55" w:rsidRDefault="00767212" w:rsidP="00767212">
                  <w:pPr>
                    <w:pStyle w:val="ListParagraph"/>
                    <w:numPr>
                      <w:ilvl w:val="0"/>
                      <w:numId w:val="13"/>
                    </w:numPr>
                    <w:tabs>
                      <w:tab w:val="left" w:pos="7132"/>
                    </w:tabs>
                    <w:rPr>
                      <w:rFonts w:ascii="Times New Roman" w:hAnsi="Times New Roman"/>
                      <w:sz w:val="24"/>
                    </w:rPr>
                  </w:pPr>
                  <w:r w:rsidRPr="009B3E55">
                    <w:rPr>
                      <w:rFonts w:ascii="Times New Roman" w:hAnsi="Times New Roman"/>
                      <w:sz w:val="24"/>
                    </w:rPr>
                    <w:t>Colorimetric Determination of Iron using UV Spectroscopy</w:t>
                  </w:r>
                </w:p>
              </w:tc>
              <w:tc>
                <w:tcPr>
                  <w:tcW w:w="2873" w:type="dxa"/>
                </w:tcPr>
                <w:p w:rsidR="00767212" w:rsidRDefault="00767212" w:rsidP="00767212">
                  <w:r>
                    <w:rPr>
                      <w:rFonts w:ascii="Times New Roman" w:hAnsi="Times New Roman"/>
                      <w:sz w:val="24"/>
                    </w:rPr>
                    <w:t xml:space="preserve">- </w:t>
                  </w:r>
                  <w:r w:rsidRPr="00757E8D">
                    <w:rPr>
                      <w:rFonts w:ascii="Times New Roman" w:hAnsi="Times New Roman"/>
                      <w:sz w:val="24"/>
                    </w:rPr>
                    <w:t>Lab manual</w:t>
                  </w:r>
                </w:p>
              </w:tc>
              <w:tc>
                <w:tcPr>
                  <w:tcW w:w="3337" w:type="dxa"/>
                  <w:gridSpan w:val="2"/>
                </w:tcPr>
                <w:p w:rsidR="00767212" w:rsidRPr="0075557A" w:rsidRDefault="00767212" w:rsidP="00767212">
                  <w:pPr>
                    <w:tabs>
                      <w:tab w:val="left" w:pos="7132"/>
                    </w:tabs>
                    <w:rPr>
                      <w:rFonts w:ascii="Times New Roman" w:hAnsi="Times New Roman"/>
                      <w:sz w:val="24"/>
                    </w:rPr>
                  </w:pPr>
                </w:p>
              </w:tc>
            </w:tr>
            <w:tr w:rsidR="00767212" w:rsidRPr="009614F3" w:rsidTr="00266DC4">
              <w:trPr>
                <w:trHeight w:val="791"/>
              </w:trPr>
              <w:tc>
                <w:tcPr>
                  <w:tcW w:w="803" w:type="dxa"/>
                </w:tcPr>
                <w:p w:rsidR="00767212" w:rsidRPr="0075557A" w:rsidRDefault="00767212" w:rsidP="00767212">
                  <w:pPr>
                    <w:tabs>
                      <w:tab w:val="left" w:pos="7132"/>
                    </w:tabs>
                    <w:jc w:val="center"/>
                    <w:rPr>
                      <w:rFonts w:ascii="Times New Roman" w:hAnsi="Times New Roman"/>
                      <w:sz w:val="24"/>
                    </w:rPr>
                  </w:pPr>
                  <w:r w:rsidRPr="0075557A">
                    <w:rPr>
                      <w:rFonts w:ascii="Times New Roman" w:hAnsi="Times New Roman"/>
                      <w:sz w:val="24"/>
                    </w:rPr>
                    <w:t>6</w:t>
                  </w:r>
                </w:p>
              </w:tc>
              <w:tc>
                <w:tcPr>
                  <w:tcW w:w="2912" w:type="dxa"/>
                </w:tcPr>
                <w:p w:rsidR="00767212" w:rsidRPr="009B3E55" w:rsidRDefault="00767212" w:rsidP="00767212">
                  <w:pPr>
                    <w:pStyle w:val="ListParagraph"/>
                    <w:numPr>
                      <w:ilvl w:val="0"/>
                      <w:numId w:val="13"/>
                    </w:numPr>
                    <w:tabs>
                      <w:tab w:val="left" w:pos="7132"/>
                    </w:tabs>
                    <w:rPr>
                      <w:rFonts w:ascii="Times New Roman" w:hAnsi="Times New Roman"/>
                      <w:sz w:val="24"/>
                    </w:rPr>
                  </w:pPr>
                  <w:r w:rsidRPr="009B3E55">
                    <w:rPr>
                      <w:rFonts w:ascii="Times New Roman" w:hAnsi="Times New Roman"/>
                      <w:sz w:val="24"/>
                    </w:rPr>
                    <w:t>Demonstration on HPLC and GC</w:t>
                  </w:r>
                </w:p>
              </w:tc>
              <w:tc>
                <w:tcPr>
                  <w:tcW w:w="2873" w:type="dxa"/>
                </w:tcPr>
                <w:p w:rsidR="00767212" w:rsidRDefault="00767212" w:rsidP="00767212">
                  <w:pPr>
                    <w:rPr>
                      <w:rFonts w:ascii="Times New Roman" w:hAnsi="Times New Roman"/>
                      <w:sz w:val="24"/>
                    </w:rPr>
                  </w:pPr>
                  <w:r w:rsidRPr="008D2E3A">
                    <w:rPr>
                      <w:rFonts w:ascii="Times New Roman" w:hAnsi="Times New Roman"/>
                      <w:sz w:val="24"/>
                    </w:rPr>
                    <w:t>- Lab manual</w:t>
                  </w:r>
                </w:p>
                <w:p w:rsidR="00934837" w:rsidRDefault="00934837" w:rsidP="00767212">
                  <w:pPr>
                    <w:rPr>
                      <w:rFonts w:ascii="Times New Roman" w:hAnsi="Times New Roman"/>
                      <w:sz w:val="24"/>
                    </w:rPr>
                  </w:pPr>
                  <w:r>
                    <w:rPr>
                      <w:rFonts w:ascii="Times New Roman" w:hAnsi="Times New Roman"/>
                      <w:sz w:val="24"/>
                    </w:rPr>
                    <w:t xml:space="preserve">- </w:t>
                  </w:r>
                  <w:hyperlink r:id="rId12" w:history="1">
                    <w:r w:rsidRPr="00D67261">
                      <w:rPr>
                        <w:rStyle w:val="Hyperlink"/>
                        <w:rFonts w:ascii="Times New Roman" w:hAnsi="Times New Roman" w:cs="Times New Roman"/>
                        <w:sz w:val="24"/>
                      </w:rPr>
                      <w:t>https://www.youtube.com/watch?v=ZN7euA1fS4Y</w:t>
                    </w:r>
                  </w:hyperlink>
                </w:p>
                <w:p w:rsidR="00934837" w:rsidRDefault="00055139" w:rsidP="00767212">
                  <w:pPr>
                    <w:rPr>
                      <w:rFonts w:ascii="Times New Roman" w:hAnsi="Times New Roman"/>
                      <w:sz w:val="24"/>
                    </w:rPr>
                  </w:pPr>
                  <w:r w:rsidRPr="00055139">
                    <w:rPr>
                      <w:rFonts w:ascii="Times New Roman" w:hAnsi="Times New Roman"/>
                      <w:sz w:val="24"/>
                    </w:rPr>
                    <w:t>https://www.youtube.com/watch?v=kz_egMtdnL4</w:t>
                  </w:r>
                </w:p>
                <w:p w:rsidR="00934837" w:rsidRPr="008D2E3A" w:rsidRDefault="00934837" w:rsidP="00767212">
                  <w:pPr>
                    <w:rPr>
                      <w:rFonts w:ascii="Times New Roman" w:hAnsi="Times New Roman"/>
                      <w:sz w:val="24"/>
                    </w:rPr>
                  </w:pPr>
                  <w:r w:rsidRPr="00934837">
                    <w:rPr>
                      <w:rFonts w:ascii="Times New Roman" w:hAnsi="Times New Roman"/>
                      <w:sz w:val="24"/>
                    </w:rPr>
                    <w:t>https://www.youtube.com/watch?v=UycPljfrnWo</w:t>
                  </w:r>
                </w:p>
              </w:tc>
              <w:tc>
                <w:tcPr>
                  <w:tcW w:w="3337" w:type="dxa"/>
                  <w:gridSpan w:val="2"/>
                </w:tcPr>
                <w:p w:rsidR="00767212" w:rsidRPr="0075557A" w:rsidRDefault="00055139" w:rsidP="00767212">
                  <w:pPr>
                    <w:tabs>
                      <w:tab w:val="left" w:pos="7132"/>
                    </w:tabs>
                    <w:rPr>
                      <w:rFonts w:ascii="Times New Roman" w:hAnsi="Times New Roman"/>
                      <w:sz w:val="24"/>
                    </w:rPr>
                  </w:pPr>
                  <w:r w:rsidRPr="00055139">
                    <w:rPr>
                      <w:rFonts w:ascii="Times New Roman" w:hAnsi="Times New Roman"/>
                      <w:sz w:val="24"/>
                    </w:rPr>
                    <w:t>https://elearning.ju.edu.jo/moodle10/mod/assign/view.php?id=172140</w:t>
                  </w:r>
                </w:p>
              </w:tc>
            </w:tr>
            <w:tr w:rsidR="00767212" w:rsidRPr="009614F3" w:rsidTr="00266DC4">
              <w:trPr>
                <w:trHeight w:val="848"/>
              </w:trPr>
              <w:tc>
                <w:tcPr>
                  <w:tcW w:w="803" w:type="dxa"/>
                </w:tcPr>
                <w:p w:rsidR="00767212" w:rsidRPr="0075557A" w:rsidRDefault="00767212" w:rsidP="00767212">
                  <w:pPr>
                    <w:tabs>
                      <w:tab w:val="left" w:pos="7132"/>
                    </w:tabs>
                    <w:jc w:val="center"/>
                    <w:rPr>
                      <w:rFonts w:ascii="Times New Roman" w:hAnsi="Times New Roman"/>
                      <w:sz w:val="24"/>
                    </w:rPr>
                  </w:pPr>
                  <w:r w:rsidRPr="0075557A">
                    <w:rPr>
                      <w:rFonts w:ascii="Times New Roman" w:hAnsi="Times New Roman"/>
                      <w:sz w:val="24"/>
                    </w:rPr>
                    <w:t>7</w:t>
                  </w:r>
                </w:p>
              </w:tc>
              <w:tc>
                <w:tcPr>
                  <w:tcW w:w="2912" w:type="dxa"/>
                </w:tcPr>
                <w:p w:rsidR="00767212" w:rsidRPr="009B3E55" w:rsidRDefault="00767212" w:rsidP="00767212">
                  <w:pPr>
                    <w:pStyle w:val="ListParagraph"/>
                    <w:numPr>
                      <w:ilvl w:val="0"/>
                      <w:numId w:val="13"/>
                    </w:numPr>
                    <w:tabs>
                      <w:tab w:val="left" w:pos="7132"/>
                    </w:tabs>
                    <w:rPr>
                      <w:rFonts w:ascii="Times New Roman" w:hAnsi="Times New Roman"/>
                      <w:sz w:val="24"/>
                    </w:rPr>
                  </w:pPr>
                  <w:r w:rsidRPr="009B3E55">
                    <w:rPr>
                      <w:rFonts w:ascii="Times New Roman" w:hAnsi="Times New Roman"/>
                      <w:sz w:val="24"/>
                    </w:rPr>
                    <w:t>HPLC and GC Charts</w:t>
                  </w:r>
                </w:p>
              </w:tc>
              <w:tc>
                <w:tcPr>
                  <w:tcW w:w="2873" w:type="dxa"/>
                </w:tcPr>
                <w:p w:rsidR="00767212" w:rsidRDefault="00767212" w:rsidP="00767212">
                  <w:pPr>
                    <w:rPr>
                      <w:rFonts w:ascii="Times New Roman" w:hAnsi="Times New Roman"/>
                      <w:sz w:val="24"/>
                    </w:rPr>
                  </w:pPr>
                  <w:r w:rsidRPr="008D2E3A">
                    <w:rPr>
                      <w:rFonts w:ascii="Times New Roman" w:hAnsi="Times New Roman"/>
                      <w:sz w:val="24"/>
                    </w:rPr>
                    <w:t>-</w:t>
                  </w:r>
                  <w:r w:rsidRPr="00757E8D">
                    <w:rPr>
                      <w:rFonts w:ascii="Times New Roman" w:hAnsi="Times New Roman"/>
                      <w:sz w:val="24"/>
                    </w:rPr>
                    <w:t>Lab manual</w:t>
                  </w:r>
                </w:p>
                <w:p w:rsidR="00767212" w:rsidRDefault="00767212" w:rsidP="00767212">
                  <w:r>
                    <w:rPr>
                      <w:rFonts w:ascii="Times New Roman" w:hAnsi="Times New Roman"/>
                      <w:sz w:val="24"/>
                    </w:rPr>
                    <w:t>-</w:t>
                  </w:r>
                </w:p>
              </w:tc>
              <w:tc>
                <w:tcPr>
                  <w:tcW w:w="3337" w:type="dxa"/>
                  <w:gridSpan w:val="2"/>
                </w:tcPr>
                <w:p w:rsidR="00767212" w:rsidRPr="0075557A" w:rsidRDefault="00767212" w:rsidP="00767212">
                  <w:pPr>
                    <w:tabs>
                      <w:tab w:val="left" w:pos="7132"/>
                    </w:tabs>
                    <w:rPr>
                      <w:rFonts w:ascii="Times New Roman" w:hAnsi="Times New Roman"/>
                      <w:sz w:val="24"/>
                    </w:rPr>
                  </w:pPr>
                </w:p>
              </w:tc>
            </w:tr>
            <w:tr w:rsidR="00767212" w:rsidRPr="009614F3" w:rsidTr="00266DC4">
              <w:trPr>
                <w:trHeight w:val="848"/>
              </w:trPr>
              <w:tc>
                <w:tcPr>
                  <w:tcW w:w="803" w:type="dxa"/>
                </w:tcPr>
                <w:p w:rsidR="00767212" w:rsidRPr="0075557A" w:rsidRDefault="00767212" w:rsidP="00767212">
                  <w:pPr>
                    <w:tabs>
                      <w:tab w:val="left" w:pos="7132"/>
                    </w:tabs>
                    <w:jc w:val="center"/>
                    <w:rPr>
                      <w:rFonts w:ascii="Times New Roman" w:hAnsi="Times New Roman"/>
                      <w:sz w:val="24"/>
                    </w:rPr>
                  </w:pPr>
                  <w:r w:rsidRPr="0075557A">
                    <w:rPr>
                      <w:rFonts w:ascii="Times New Roman" w:hAnsi="Times New Roman"/>
                      <w:sz w:val="24"/>
                    </w:rPr>
                    <w:t>8</w:t>
                  </w:r>
                </w:p>
              </w:tc>
              <w:tc>
                <w:tcPr>
                  <w:tcW w:w="2912" w:type="dxa"/>
                </w:tcPr>
                <w:p w:rsidR="00767212" w:rsidRPr="009B3E55" w:rsidRDefault="00767212" w:rsidP="00767212">
                  <w:pPr>
                    <w:pStyle w:val="ListParagraph"/>
                    <w:numPr>
                      <w:ilvl w:val="0"/>
                      <w:numId w:val="13"/>
                    </w:numPr>
                    <w:tabs>
                      <w:tab w:val="left" w:pos="7132"/>
                    </w:tabs>
                    <w:rPr>
                      <w:rFonts w:ascii="Times New Roman" w:hAnsi="Times New Roman"/>
                      <w:sz w:val="24"/>
                    </w:rPr>
                  </w:pPr>
                  <w:proofErr w:type="spellStart"/>
                  <w:r w:rsidRPr="009B3E55">
                    <w:rPr>
                      <w:rFonts w:ascii="Times New Roman" w:hAnsi="Times New Roman"/>
                      <w:sz w:val="24"/>
                    </w:rPr>
                    <w:t>Infra Red</w:t>
                  </w:r>
                  <w:proofErr w:type="spellEnd"/>
                  <w:r w:rsidRPr="009B3E55">
                    <w:rPr>
                      <w:rFonts w:ascii="Times New Roman" w:hAnsi="Times New Roman"/>
                      <w:sz w:val="24"/>
                    </w:rPr>
                    <w:t xml:space="preserve"> Spectroscopy (IR)</w:t>
                  </w:r>
                  <w:r>
                    <w:rPr>
                      <w:rFonts w:ascii="Times New Roman" w:hAnsi="Times New Roman"/>
                      <w:sz w:val="24"/>
                    </w:rPr>
                    <w:t xml:space="preserve"> and </w:t>
                  </w:r>
                  <w:r w:rsidRPr="009B3E55">
                    <w:rPr>
                      <w:rFonts w:ascii="Times New Roman" w:hAnsi="Times New Roman"/>
                      <w:sz w:val="24"/>
                    </w:rPr>
                    <w:t>Nuclear Magnetic Resonance (NMR)</w:t>
                  </w:r>
                </w:p>
              </w:tc>
              <w:tc>
                <w:tcPr>
                  <w:tcW w:w="2873" w:type="dxa"/>
                </w:tcPr>
                <w:p w:rsidR="00767212" w:rsidRDefault="00767212" w:rsidP="00767212">
                  <w:pPr>
                    <w:rPr>
                      <w:rFonts w:ascii="Times New Roman" w:hAnsi="Times New Roman"/>
                      <w:sz w:val="24"/>
                    </w:rPr>
                  </w:pPr>
                  <w:r w:rsidRPr="008D2E3A">
                    <w:rPr>
                      <w:rFonts w:ascii="Times New Roman" w:hAnsi="Times New Roman"/>
                      <w:sz w:val="24"/>
                    </w:rPr>
                    <w:t>- Lab manual</w:t>
                  </w:r>
                </w:p>
                <w:p w:rsidR="00055139" w:rsidRPr="008D2E3A" w:rsidRDefault="00055139" w:rsidP="00767212">
                  <w:pPr>
                    <w:rPr>
                      <w:rFonts w:ascii="Times New Roman" w:hAnsi="Times New Roman"/>
                      <w:sz w:val="24"/>
                    </w:rPr>
                  </w:pPr>
                  <w:r>
                    <w:rPr>
                      <w:rFonts w:ascii="Times New Roman" w:hAnsi="Times New Roman"/>
                      <w:sz w:val="24"/>
                    </w:rPr>
                    <w:t xml:space="preserve">- </w:t>
                  </w:r>
                  <w:r w:rsidRPr="00055139">
                    <w:rPr>
                      <w:rFonts w:ascii="Times New Roman" w:hAnsi="Times New Roman"/>
                      <w:sz w:val="24"/>
                    </w:rPr>
                    <w:t>https://www.khanacademy.org/science/organic-chemistry/spectroscopy-jay/proton-nmr/v/introduction-to-proton-nmr</w:t>
                  </w:r>
                </w:p>
              </w:tc>
              <w:tc>
                <w:tcPr>
                  <w:tcW w:w="3337" w:type="dxa"/>
                  <w:gridSpan w:val="2"/>
                </w:tcPr>
                <w:p w:rsidR="00767212" w:rsidRPr="0075557A" w:rsidRDefault="00055139" w:rsidP="00767212">
                  <w:pPr>
                    <w:tabs>
                      <w:tab w:val="left" w:pos="7132"/>
                    </w:tabs>
                    <w:rPr>
                      <w:rFonts w:ascii="Times New Roman" w:hAnsi="Times New Roman"/>
                      <w:sz w:val="24"/>
                    </w:rPr>
                  </w:pPr>
                  <w:r w:rsidRPr="00055139">
                    <w:rPr>
                      <w:rFonts w:ascii="Times New Roman" w:hAnsi="Times New Roman"/>
                      <w:sz w:val="24"/>
                    </w:rPr>
                    <w:t>https://elearning.ju.edu.jo/moodle10/mod/assign/view.php?id=172154</w:t>
                  </w:r>
                </w:p>
              </w:tc>
            </w:tr>
            <w:tr w:rsidR="00767212" w:rsidRPr="009614F3" w:rsidTr="00266DC4">
              <w:trPr>
                <w:trHeight w:val="848"/>
              </w:trPr>
              <w:tc>
                <w:tcPr>
                  <w:tcW w:w="803" w:type="dxa"/>
                </w:tcPr>
                <w:p w:rsidR="00767212" w:rsidRPr="0075557A" w:rsidRDefault="00767212" w:rsidP="00767212">
                  <w:pPr>
                    <w:tabs>
                      <w:tab w:val="left" w:pos="7132"/>
                    </w:tabs>
                    <w:jc w:val="center"/>
                    <w:rPr>
                      <w:rFonts w:ascii="Times New Roman" w:hAnsi="Times New Roman"/>
                      <w:sz w:val="24"/>
                    </w:rPr>
                  </w:pPr>
                  <w:r w:rsidRPr="0075557A">
                    <w:rPr>
                      <w:rFonts w:ascii="Times New Roman" w:hAnsi="Times New Roman"/>
                      <w:sz w:val="24"/>
                    </w:rPr>
                    <w:t>9</w:t>
                  </w:r>
                </w:p>
              </w:tc>
              <w:tc>
                <w:tcPr>
                  <w:tcW w:w="2912" w:type="dxa"/>
                </w:tcPr>
                <w:p w:rsidR="00767212" w:rsidRPr="009B3E55" w:rsidRDefault="00767212" w:rsidP="00767212">
                  <w:pPr>
                    <w:pStyle w:val="ps1numbered"/>
                    <w:numPr>
                      <w:ilvl w:val="0"/>
                      <w:numId w:val="13"/>
                    </w:numPr>
                    <w:rPr>
                      <w:sz w:val="24"/>
                      <w:szCs w:val="24"/>
                      <w:lang w:val="en-US" w:eastAsia="en-US"/>
                    </w:rPr>
                  </w:pPr>
                  <w:r w:rsidRPr="009B3E55">
                    <w:rPr>
                      <w:sz w:val="24"/>
                      <w:szCs w:val="24"/>
                      <w:lang w:val="en-US" w:eastAsia="en-US"/>
                    </w:rPr>
                    <w:t>Interpretation of IR and NMR Spectra</w:t>
                  </w:r>
                </w:p>
              </w:tc>
              <w:tc>
                <w:tcPr>
                  <w:tcW w:w="2873" w:type="dxa"/>
                </w:tcPr>
                <w:p w:rsidR="00767212" w:rsidRDefault="00767212" w:rsidP="00767212">
                  <w:pPr>
                    <w:rPr>
                      <w:rFonts w:ascii="Times New Roman" w:hAnsi="Times New Roman"/>
                      <w:sz w:val="24"/>
                    </w:rPr>
                  </w:pPr>
                  <w:r w:rsidRPr="008D2E3A">
                    <w:rPr>
                      <w:rFonts w:ascii="Times New Roman" w:hAnsi="Times New Roman"/>
                      <w:sz w:val="24"/>
                    </w:rPr>
                    <w:t>-</w:t>
                  </w:r>
                  <w:r>
                    <w:rPr>
                      <w:rFonts w:ascii="Times New Roman" w:hAnsi="Times New Roman"/>
                      <w:sz w:val="24"/>
                    </w:rPr>
                    <w:t xml:space="preserve"> </w:t>
                  </w:r>
                  <w:r w:rsidRPr="00757E8D">
                    <w:rPr>
                      <w:rFonts w:ascii="Times New Roman" w:hAnsi="Times New Roman"/>
                      <w:sz w:val="24"/>
                    </w:rPr>
                    <w:t>Lab manual</w:t>
                  </w:r>
                </w:p>
                <w:p w:rsidR="00767212" w:rsidRDefault="00767212" w:rsidP="00767212">
                  <w:r>
                    <w:rPr>
                      <w:rFonts w:ascii="Times New Roman" w:hAnsi="Times New Roman"/>
                      <w:sz w:val="24"/>
                    </w:rPr>
                    <w:t>-</w:t>
                  </w:r>
                </w:p>
              </w:tc>
              <w:tc>
                <w:tcPr>
                  <w:tcW w:w="3337" w:type="dxa"/>
                  <w:gridSpan w:val="2"/>
                </w:tcPr>
                <w:p w:rsidR="00767212" w:rsidRPr="0075557A" w:rsidRDefault="00767212" w:rsidP="00767212">
                  <w:pPr>
                    <w:tabs>
                      <w:tab w:val="left" w:pos="7132"/>
                    </w:tabs>
                    <w:rPr>
                      <w:rFonts w:ascii="Times New Roman" w:hAnsi="Times New Roman"/>
                      <w:sz w:val="24"/>
                    </w:rPr>
                  </w:pPr>
                </w:p>
              </w:tc>
            </w:tr>
            <w:tr w:rsidR="00767212" w:rsidRPr="009614F3" w:rsidTr="00266DC4">
              <w:trPr>
                <w:trHeight w:val="1100"/>
              </w:trPr>
              <w:tc>
                <w:tcPr>
                  <w:tcW w:w="803" w:type="dxa"/>
                </w:tcPr>
                <w:p w:rsidR="00767212" w:rsidRPr="0075557A" w:rsidRDefault="00767212" w:rsidP="00767212">
                  <w:pPr>
                    <w:tabs>
                      <w:tab w:val="left" w:pos="7132"/>
                    </w:tabs>
                    <w:jc w:val="center"/>
                    <w:rPr>
                      <w:rFonts w:ascii="Times New Roman" w:hAnsi="Times New Roman"/>
                      <w:sz w:val="24"/>
                    </w:rPr>
                  </w:pPr>
                  <w:r>
                    <w:rPr>
                      <w:rFonts w:ascii="Times New Roman" w:hAnsi="Times New Roman"/>
                      <w:sz w:val="24"/>
                    </w:rPr>
                    <w:t>10</w:t>
                  </w:r>
                </w:p>
              </w:tc>
              <w:tc>
                <w:tcPr>
                  <w:tcW w:w="2912" w:type="dxa"/>
                </w:tcPr>
                <w:p w:rsidR="00767212" w:rsidRPr="009B3E55" w:rsidRDefault="00767212" w:rsidP="00767212">
                  <w:pPr>
                    <w:pStyle w:val="ListParagraph"/>
                    <w:numPr>
                      <w:ilvl w:val="0"/>
                      <w:numId w:val="13"/>
                    </w:numPr>
                    <w:tabs>
                      <w:tab w:val="left" w:pos="7132"/>
                    </w:tabs>
                    <w:rPr>
                      <w:rFonts w:ascii="Times New Roman" w:hAnsi="Times New Roman"/>
                      <w:sz w:val="24"/>
                    </w:rPr>
                  </w:pPr>
                  <w:r w:rsidRPr="009B3E55">
                    <w:rPr>
                      <w:rFonts w:ascii="Times New Roman" w:hAnsi="Times New Roman"/>
                      <w:sz w:val="24"/>
                    </w:rPr>
                    <w:t>Final Exam</w:t>
                  </w:r>
                </w:p>
              </w:tc>
              <w:tc>
                <w:tcPr>
                  <w:tcW w:w="2873" w:type="dxa"/>
                </w:tcPr>
                <w:p w:rsidR="00767212" w:rsidRPr="008D2E3A" w:rsidRDefault="00767212" w:rsidP="00767212">
                  <w:pPr>
                    <w:rPr>
                      <w:rFonts w:ascii="Times New Roman" w:hAnsi="Times New Roman"/>
                      <w:sz w:val="24"/>
                    </w:rPr>
                  </w:pPr>
                  <w:r w:rsidRPr="008D2E3A">
                    <w:rPr>
                      <w:rFonts w:ascii="Times New Roman" w:hAnsi="Times New Roman"/>
                      <w:sz w:val="24"/>
                    </w:rPr>
                    <w:t>- Lab manual</w:t>
                  </w:r>
                </w:p>
              </w:tc>
              <w:tc>
                <w:tcPr>
                  <w:tcW w:w="3337" w:type="dxa"/>
                  <w:gridSpan w:val="2"/>
                </w:tcPr>
                <w:p w:rsidR="00767212" w:rsidRPr="0075557A" w:rsidRDefault="00767212" w:rsidP="00767212">
                  <w:pPr>
                    <w:tabs>
                      <w:tab w:val="left" w:pos="7132"/>
                    </w:tabs>
                    <w:rPr>
                      <w:rFonts w:ascii="Times New Roman" w:hAnsi="Times New Roman"/>
                      <w:sz w:val="24"/>
                    </w:rPr>
                  </w:pPr>
                </w:p>
              </w:tc>
            </w:tr>
            <w:bookmarkEnd w:id="1"/>
          </w:tbl>
          <w:p w:rsidR="007F7FD7" w:rsidRPr="00F93F1F" w:rsidRDefault="007F7FD7" w:rsidP="007F7FD7">
            <w:pPr>
              <w:rPr>
                <w:rFonts w:ascii="Times New Roman" w:hAnsi="Times New Roman"/>
                <w:sz w:val="24"/>
              </w:rPr>
            </w:pPr>
          </w:p>
        </w:tc>
        <w:tc>
          <w:tcPr>
            <w:tcW w:w="10016" w:type="dxa"/>
          </w:tcPr>
          <w:p w:rsidR="007F7FD7" w:rsidRPr="00F93F1F" w:rsidRDefault="007F7FD7" w:rsidP="007F7FD7">
            <w:pPr>
              <w:rPr>
                <w:rFonts w:ascii="Times New Roman" w:hAnsi="Times New Roman"/>
                <w:sz w:val="24"/>
              </w:rPr>
            </w:pPr>
          </w:p>
        </w:tc>
        <w:tc>
          <w:tcPr>
            <w:tcW w:w="10016" w:type="dxa"/>
          </w:tcPr>
          <w:p w:rsidR="007F7FD7" w:rsidRPr="00F93F1F" w:rsidRDefault="007F7FD7" w:rsidP="007F7FD7">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21. Teaching Methods and Assignments: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rPr>
          <w:trHeight w:val="1664"/>
        </w:trPr>
        <w:tc>
          <w:tcPr>
            <w:tcW w:w="10008" w:type="dxa"/>
          </w:tcPr>
          <w:p w:rsidR="004D364A" w:rsidRPr="00F93F1F" w:rsidRDefault="004D364A" w:rsidP="00DE602A">
            <w:pPr>
              <w:rPr>
                <w:rFonts w:ascii="Times New Roman" w:hAnsi="Times New Roman"/>
                <w:sz w:val="24"/>
              </w:rPr>
            </w:pPr>
            <w:r w:rsidRPr="00F93F1F">
              <w:rPr>
                <w:rFonts w:ascii="Times New Roman" w:hAnsi="Times New Roman"/>
                <w:sz w:val="24"/>
              </w:rPr>
              <w:t>Development of ILOs is promoted through the following teaching and learning methods:</w:t>
            </w: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Default="00C928CC" w:rsidP="00B66871">
            <w:pPr>
              <w:numPr>
                <w:ilvl w:val="0"/>
                <w:numId w:val="2"/>
              </w:numPr>
              <w:rPr>
                <w:rFonts w:ascii="Times New Roman" w:hAnsi="Times New Roman"/>
                <w:sz w:val="24"/>
              </w:rPr>
            </w:pPr>
            <w:r>
              <w:rPr>
                <w:rFonts w:ascii="Times New Roman" w:hAnsi="Times New Roman"/>
                <w:sz w:val="24"/>
              </w:rPr>
              <w:t>Blended Learning</w:t>
            </w:r>
            <w:r w:rsidR="0062115D">
              <w:rPr>
                <w:rFonts w:ascii="Times New Roman" w:hAnsi="Times New Roman"/>
                <w:sz w:val="24"/>
              </w:rPr>
              <w:t xml:space="preserve"> </w:t>
            </w:r>
          </w:p>
          <w:p w:rsidR="00B66871" w:rsidRDefault="00B66871" w:rsidP="00B66871">
            <w:pPr>
              <w:pStyle w:val="ListParagraph"/>
              <w:numPr>
                <w:ilvl w:val="0"/>
                <w:numId w:val="2"/>
              </w:numPr>
              <w:rPr>
                <w:rFonts w:ascii="Times New Roman" w:hAnsi="Times New Roman"/>
                <w:sz w:val="24"/>
              </w:rPr>
            </w:pPr>
            <w:r>
              <w:rPr>
                <w:rFonts w:ascii="Times New Roman" w:hAnsi="Times New Roman"/>
                <w:sz w:val="24"/>
              </w:rPr>
              <w:t>Teaching methods include: Synchronous lecturing/meeting; Asynchronous lecturing/meeting</w:t>
            </w:r>
          </w:p>
          <w:p w:rsidR="00B66871" w:rsidRPr="0006104C" w:rsidRDefault="00B66871" w:rsidP="00B66871">
            <w:pPr>
              <w:pStyle w:val="ListParagraph"/>
              <w:numPr>
                <w:ilvl w:val="0"/>
                <w:numId w:val="2"/>
              </w:numPr>
              <w:rPr>
                <w:rFonts w:ascii="Times New Roman" w:hAnsi="Times New Roman"/>
                <w:sz w:val="24"/>
              </w:rPr>
            </w:pPr>
            <w:r>
              <w:rPr>
                <w:rFonts w:ascii="Times New Roman" w:hAnsi="Times New Roman"/>
                <w:sz w:val="24"/>
              </w:rPr>
              <w:t>Evaluation methods include: Homework, Quiz, Exam, pre-lab quiz…</w:t>
            </w:r>
            <w:proofErr w:type="spellStart"/>
            <w:r>
              <w:rPr>
                <w:rFonts w:ascii="Times New Roman" w:hAnsi="Times New Roman"/>
                <w:sz w:val="24"/>
              </w:rPr>
              <w:t>etc</w:t>
            </w:r>
            <w:proofErr w:type="spellEnd"/>
          </w:p>
          <w:p w:rsidR="00B66871" w:rsidRPr="00F93F1F" w:rsidRDefault="00B66871" w:rsidP="00B66871">
            <w:pPr>
              <w:ind w:left="720"/>
              <w:rPr>
                <w:rFonts w:ascii="Times New Roman" w:hAnsi="Times New Roman"/>
                <w:sz w:val="24"/>
              </w:rPr>
            </w:pPr>
          </w:p>
        </w:tc>
      </w:tr>
    </w:tbl>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22. Evaluation Methods and Course Requirements: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c>
          <w:tcPr>
            <w:tcW w:w="10008" w:type="dxa"/>
          </w:tcPr>
          <w:tbl>
            <w:tblPr>
              <w:tblW w:w="9530" w:type="dxa"/>
              <w:tblLayout w:type="fixed"/>
              <w:tblLook w:val="04A0" w:firstRow="1" w:lastRow="0" w:firstColumn="1" w:lastColumn="0" w:noHBand="0" w:noVBand="1"/>
            </w:tblPr>
            <w:tblGrid>
              <w:gridCol w:w="2880"/>
              <w:gridCol w:w="960"/>
              <w:gridCol w:w="2395"/>
              <w:gridCol w:w="1585"/>
              <w:gridCol w:w="1710"/>
            </w:tblGrid>
            <w:tr w:rsidR="00D17821" w:rsidRPr="00696334" w:rsidTr="00E32818">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821" w:rsidRPr="00696334" w:rsidRDefault="00D17821" w:rsidP="00D17821">
                  <w:pPr>
                    <w:jc w:val="center"/>
                    <w:rPr>
                      <w:rFonts w:asciiTheme="majorBidi" w:hAnsiTheme="majorBidi" w:cstheme="majorBidi"/>
                      <w:b/>
                      <w:bCs/>
                      <w:color w:val="000000"/>
                      <w:sz w:val="22"/>
                      <w:szCs w:val="22"/>
                    </w:rPr>
                  </w:pPr>
                  <w:r w:rsidRPr="00696334">
                    <w:rPr>
                      <w:rFonts w:asciiTheme="majorBidi" w:hAnsiTheme="majorBidi" w:cstheme="majorBidi"/>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7821" w:rsidRPr="00696334" w:rsidRDefault="00D17821" w:rsidP="00D17821">
                  <w:pPr>
                    <w:jc w:val="center"/>
                    <w:rPr>
                      <w:rFonts w:asciiTheme="majorBidi" w:hAnsiTheme="majorBidi" w:cstheme="majorBidi"/>
                      <w:b/>
                      <w:bCs/>
                      <w:color w:val="000000"/>
                      <w:sz w:val="22"/>
                      <w:szCs w:val="22"/>
                    </w:rPr>
                  </w:pPr>
                  <w:r w:rsidRPr="00696334">
                    <w:rPr>
                      <w:rFonts w:asciiTheme="majorBidi" w:hAnsiTheme="majorBidi" w:cstheme="majorBidi"/>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rsidR="00D17821" w:rsidRPr="00696334" w:rsidRDefault="00D17821" w:rsidP="00D17821">
                  <w:pPr>
                    <w:jc w:val="center"/>
                    <w:rPr>
                      <w:rFonts w:asciiTheme="majorBidi" w:hAnsiTheme="majorBidi" w:cstheme="majorBidi"/>
                      <w:b/>
                      <w:bCs/>
                      <w:color w:val="000000"/>
                      <w:sz w:val="22"/>
                      <w:szCs w:val="22"/>
                    </w:rPr>
                  </w:pPr>
                  <w:r w:rsidRPr="00696334">
                    <w:rPr>
                      <w:rFonts w:asciiTheme="majorBidi" w:hAnsiTheme="majorBidi" w:cstheme="majorBidi"/>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D17821" w:rsidRPr="00696334" w:rsidRDefault="00D17821" w:rsidP="00D17821">
                  <w:pPr>
                    <w:jc w:val="center"/>
                    <w:rPr>
                      <w:rFonts w:asciiTheme="majorBidi" w:hAnsiTheme="majorBidi" w:cstheme="majorBidi"/>
                      <w:b/>
                      <w:bCs/>
                      <w:color w:val="000000"/>
                      <w:sz w:val="22"/>
                      <w:szCs w:val="22"/>
                    </w:rPr>
                  </w:pPr>
                  <w:r w:rsidRPr="00696334">
                    <w:rPr>
                      <w:rFonts w:asciiTheme="majorBidi" w:hAnsiTheme="majorBidi" w:cstheme="majorBidi"/>
                      <w:b/>
                      <w:bCs/>
                      <w:color w:val="000000"/>
                      <w:sz w:val="22"/>
                      <w:szCs w:val="22"/>
                    </w:rPr>
                    <w:t>Period (Week)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D17821" w:rsidRPr="00696334" w:rsidRDefault="00D17821" w:rsidP="00D17821">
                  <w:pPr>
                    <w:jc w:val="center"/>
                    <w:rPr>
                      <w:rFonts w:asciiTheme="majorBidi" w:hAnsiTheme="majorBidi" w:cstheme="majorBidi"/>
                      <w:b/>
                      <w:bCs/>
                      <w:color w:val="000000"/>
                      <w:sz w:val="22"/>
                      <w:szCs w:val="22"/>
                    </w:rPr>
                  </w:pPr>
                  <w:r w:rsidRPr="00696334">
                    <w:rPr>
                      <w:rFonts w:asciiTheme="majorBidi" w:hAnsiTheme="majorBidi" w:cstheme="majorBidi"/>
                      <w:b/>
                      <w:bCs/>
                      <w:color w:val="000000"/>
                      <w:sz w:val="22"/>
                      <w:szCs w:val="22"/>
                    </w:rPr>
                    <w:t>Platform</w:t>
                  </w:r>
                </w:p>
              </w:tc>
            </w:tr>
            <w:tr w:rsidR="00D17821" w:rsidRPr="00696334" w:rsidTr="00E32818">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17821" w:rsidRPr="00696334" w:rsidRDefault="00D17821" w:rsidP="00D17821">
                  <w:pPr>
                    <w:jc w:val="center"/>
                    <w:rPr>
                      <w:rFonts w:asciiTheme="majorBidi" w:hAnsiTheme="majorBidi" w:cstheme="majorBidi"/>
                      <w:color w:val="000000"/>
                      <w:sz w:val="22"/>
                      <w:szCs w:val="22"/>
                    </w:rPr>
                  </w:pPr>
                  <w:r w:rsidRPr="00696334">
                    <w:rPr>
                      <w:rFonts w:asciiTheme="majorBidi" w:hAnsiTheme="majorBidi" w:cstheme="majorBidi"/>
                      <w:color w:val="000000"/>
                      <w:sz w:val="22"/>
                      <w:szCs w:val="22"/>
                    </w:rPr>
                    <w:lastRenderedPageBreak/>
                    <w:t> </w:t>
                  </w:r>
                  <w:r>
                    <w:rPr>
                      <w:rFonts w:asciiTheme="majorBidi" w:hAnsiTheme="majorBidi" w:cstheme="majorBidi"/>
                      <w:color w:val="000000"/>
                      <w:sz w:val="22"/>
                      <w:szCs w:val="22"/>
                    </w:rPr>
                    <w:t xml:space="preserve">Reports </w:t>
                  </w:r>
                </w:p>
              </w:tc>
              <w:tc>
                <w:tcPr>
                  <w:tcW w:w="960"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 xml:space="preserve">10 </w:t>
                  </w:r>
                </w:p>
              </w:tc>
              <w:tc>
                <w:tcPr>
                  <w:tcW w:w="2395"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45F6C">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1-</w:t>
                  </w:r>
                  <w:r w:rsidR="00D45F6C">
                    <w:rPr>
                      <w:rFonts w:asciiTheme="majorBidi" w:hAnsiTheme="majorBidi" w:cstheme="majorBidi"/>
                      <w:color w:val="000000"/>
                      <w:sz w:val="22"/>
                      <w:szCs w:val="22"/>
                    </w:rPr>
                    <w:t>9</w:t>
                  </w:r>
                </w:p>
              </w:tc>
              <w:tc>
                <w:tcPr>
                  <w:tcW w:w="1585"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935EF">
                  <w:pPr>
                    <w:rPr>
                      <w:rFonts w:asciiTheme="majorBidi" w:hAnsiTheme="majorBidi" w:cstheme="majorBidi"/>
                      <w:color w:val="000000"/>
                      <w:sz w:val="22"/>
                      <w:szCs w:val="22"/>
                    </w:rPr>
                  </w:pPr>
                  <w:r>
                    <w:rPr>
                      <w:rFonts w:asciiTheme="majorBidi" w:hAnsiTheme="majorBidi" w:cstheme="majorBidi"/>
                      <w:color w:val="000000"/>
                      <w:sz w:val="22"/>
                      <w:szCs w:val="22"/>
                    </w:rPr>
                    <w:t xml:space="preserve">Week </w:t>
                  </w:r>
                  <w:r w:rsidRPr="00696334">
                    <w:rPr>
                      <w:rFonts w:asciiTheme="majorBidi" w:hAnsiTheme="majorBidi" w:cstheme="majorBidi"/>
                      <w:color w:val="000000"/>
                      <w:sz w:val="22"/>
                      <w:szCs w:val="22"/>
                    </w:rPr>
                    <w:t> </w:t>
                  </w:r>
                  <w:r>
                    <w:rPr>
                      <w:rFonts w:asciiTheme="majorBidi" w:hAnsiTheme="majorBidi" w:cstheme="majorBidi"/>
                      <w:color w:val="000000"/>
                      <w:sz w:val="22"/>
                      <w:szCs w:val="22"/>
                    </w:rPr>
                    <w:t>1-</w:t>
                  </w:r>
                  <w:r w:rsidR="00D935EF">
                    <w:rPr>
                      <w:rFonts w:asciiTheme="majorBidi" w:hAnsiTheme="majorBidi" w:cstheme="majorBidi"/>
                      <w:color w:val="000000"/>
                      <w:sz w:val="22"/>
                      <w:szCs w:val="22"/>
                    </w:rPr>
                    <w:t>9</w:t>
                  </w:r>
                </w:p>
              </w:tc>
              <w:tc>
                <w:tcPr>
                  <w:tcW w:w="1710"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Moodle</w:t>
                  </w:r>
                </w:p>
              </w:tc>
            </w:tr>
            <w:tr w:rsidR="00D17821" w:rsidRPr="00696334" w:rsidTr="00E32818">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17821" w:rsidRPr="00696334" w:rsidRDefault="00D17821" w:rsidP="00D17821">
                  <w:pPr>
                    <w:jc w:val="cente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 xml:space="preserve">Quizzes </w:t>
                  </w:r>
                </w:p>
              </w:tc>
              <w:tc>
                <w:tcPr>
                  <w:tcW w:w="960"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Pr>
                      <w:rFonts w:asciiTheme="majorBidi" w:hAnsiTheme="majorBidi" w:cstheme="majorBidi"/>
                      <w:color w:val="000000"/>
                      <w:sz w:val="22"/>
                      <w:szCs w:val="22"/>
                    </w:rPr>
                    <w:t>1+2</w:t>
                  </w:r>
                  <w:r w:rsidR="00673A43">
                    <w:rPr>
                      <w:rFonts w:asciiTheme="majorBidi" w:hAnsiTheme="majorBidi" w:cstheme="majorBidi"/>
                      <w:color w:val="000000"/>
                      <w:sz w:val="22"/>
                      <w:szCs w:val="22"/>
                    </w:rPr>
                    <w:br/>
                    <w:t>6+7</w:t>
                  </w:r>
                </w:p>
              </w:tc>
              <w:tc>
                <w:tcPr>
                  <w:tcW w:w="1585"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673A43">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Week 3+8</w:t>
                  </w:r>
                </w:p>
              </w:tc>
              <w:tc>
                <w:tcPr>
                  <w:tcW w:w="1710"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In Class</w:t>
                  </w:r>
                </w:p>
              </w:tc>
            </w:tr>
            <w:tr w:rsidR="00D17821" w:rsidRPr="00696334" w:rsidTr="00E32818">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17821" w:rsidRPr="00696334" w:rsidRDefault="00D17821" w:rsidP="00D17821">
                  <w:pPr>
                    <w:jc w:val="cente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 xml:space="preserve">Pre-lab quizzes </w:t>
                  </w:r>
                </w:p>
              </w:tc>
              <w:tc>
                <w:tcPr>
                  <w:tcW w:w="960"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5</w:t>
                  </w:r>
                </w:p>
              </w:tc>
              <w:tc>
                <w:tcPr>
                  <w:tcW w:w="2395"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2-5</w:t>
                  </w:r>
                </w:p>
              </w:tc>
              <w:tc>
                <w:tcPr>
                  <w:tcW w:w="1585"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Week 3-5</w:t>
                  </w:r>
                </w:p>
              </w:tc>
              <w:tc>
                <w:tcPr>
                  <w:tcW w:w="1710"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 xml:space="preserve">Moodle </w:t>
                  </w:r>
                </w:p>
              </w:tc>
            </w:tr>
            <w:tr w:rsidR="00D17821" w:rsidRPr="00696334" w:rsidTr="00E32818">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D17821" w:rsidRPr="00696334" w:rsidRDefault="00D17821" w:rsidP="00D17821">
                  <w:pPr>
                    <w:jc w:val="center"/>
                    <w:rPr>
                      <w:rFonts w:asciiTheme="majorBidi" w:hAnsiTheme="majorBidi" w:cstheme="majorBidi"/>
                      <w:color w:val="000000"/>
                      <w:sz w:val="22"/>
                      <w:szCs w:val="22"/>
                    </w:rPr>
                  </w:pPr>
                  <w:r>
                    <w:rPr>
                      <w:rFonts w:asciiTheme="majorBidi" w:hAnsiTheme="majorBidi" w:cstheme="majorBidi"/>
                      <w:color w:val="000000"/>
                      <w:sz w:val="22"/>
                      <w:szCs w:val="22"/>
                    </w:rPr>
                    <w:t xml:space="preserve">Midterm exam </w:t>
                  </w:r>
                </w:p>
              </w:tc>
              <w:tc>
                <w:tcPr>
                  <w:tcW w:w="960" w:type="dxa"/>
                  <w:tcBorders>
                    <w:top w:val="nil"/>
                    <w:left w:val="nil"/>
                    <w:bottom w:val="single" w:sz="4" w:space="0" w:color="auto"/>
                    <w:right w:val="single" w:sz="4" w:space="0" w:color="auto"/>
                  </w:tcBorders>
                  <w:shd w:val="clear" w:color="auto" w:fill="auto"/>
                  <w:noWrap/>
                  <w:vAlign w:val="bottom"/>
                </w:tcPr>
                <w:p w:rsidR="00D17821" w:rsidRPr="00696334" w:rsidRDefault="00D17821" w:rsidP="00D17821">
                  <w:pPr>
                    <w:rPr>
                      <w:rFonts w:asciiTheme="majorBidi" w:hAnsiTheme="majorBidi" w:cstheme="majorBidi"/>
                      <w:color w:val="000000"/>
                      <w:sz w:val="22"/>
                      <w:szCs w:val="22"/>
                    </w:rPr>
                  </w:pPr>
                  <w:r>
                    <w:rPr>
                      <w:rFonts w:asciiTheme="majorBidi" w:hAnsiTheme="majorBidi" w:cstheme="majorBidi"/>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tcPr>
                <w:p w:rsidR="00D17821" w:rsidRPr="00696334" w:rsidRDefault="00D17821" w:rsidP="00D17821">
                  <w:pPr>
                    <w:rPr>
                      <w:rFonts w:asciiTheme="majorBidi" w:hAnsiTheme="majorBidi" w:cstheme="majorBidi"/>
                      <w:color w:val="000000"/>
                      <w:sz w:val="22"/>
                      <w:szCs w:val="22"/>
                    </w:rPr>
                  </w:pPr>
                  <w:r>
                    <w:rPr>
                      <w:rFonts w:asciiTheme="majorBidi" w:hAnsiTheme="majorBidi" w:cstheme="majorBidi"/>
                      <w:color w:val="000000"/>
                      <w:sz w:val="22"/>
                      <w:szCs w:val="22"/>
                    </w:rPr>
                    <w:t>1-5</w:t>
                  </w:r>
                </w:p>
              </w:tc>
              <w:tc>
                <w:tcPr>
                  <w:tcW w:w="1585" w:type="dxa"/>
                  <w:tcBorders>
                    <w:top w:val="nil"/>
                    <w:left w:val="nil"/>
                    <w:bottom w:val="single" w:sz="4" w:space="0" w:color="auto"/>
                    <w:right w:val="single" w:sz="4" w:space="0" w:color="auto"/>
                  </w:tcBorders>
                  <w:shd w:val="clear" w:color="auto" w:fill="auto"/>
                  <w:noWrap/>
                  <w:vAlign w:val="bottom"/>
                </w:tcPr>
                <w:p w:rsidR="00D17821" w:rsidRPr="00696334" w:rsidRDefault="00D17821" w:rsidP="00D17821">
                  <w:pPr>
                    <w:rPr>
                      <w:rFonts w:asciiTheme="majorBidi" w:hAnsiTheme="majorBidi" w:cstheme="majorBidi"/>
                      <w:color w:val="000000"/>
                      <w:sz w:val="22"/>
                      <w:szCs w:val="22"/>
                    </w:rPr>
                  </w:pPr>
                  <w:r>
                    <w:rPr>
                      <w:rFonts w:asciiTheme="majorBidi" w:hAnsiTheme="majorBidi" w:cstheme="majorBidi"/>
                      <w:color w:val="000000"/>
                      <w:sz w:val="22"/>
                      <w:szCs w:val="22"/>
                    </w:rPr>
                    <w:t>Week 5</w:t>
                  </w:r>
                </w:p>
              </w:tc>
              <w:tc>
                <w:tcPr>
                  <w:tcW w:w="1710" w:type="dxa"/>
                  <w:tcBorders>
                    <w:top w:val="nil"/>
                    <w:left w:val="nil"/>
                    <w:bottom w:val="single" w:sz="4" w:space="0" w:color="auto"/>
                    <w:right w:val="single" w:sz="4" w:space="0" w:color="auto"/>
                  </w:tcBorders>
                  <w:shd w:val="clear" w:color="auto" w:fill="auto"/>
                  <w:noWrap/>
                  <w:vAlign w:val="bottom"/>
                </w:tcPr>
                <w:p w:rsidR="00D17821" w:rsidRPr="00696334" w:rsidRDefault="00D17821" w:rsidP="00D17821">
                  <w:pPr>
                    <w:rPr>
                      <w:rFonts w:asciiTheme="majorBidi" w:hAnsiTheme="majorBidi" w:cstheme="majorBidi"/>
                      <w:color w:val="000000"/>
                      <w:sz w:val="22"/>
                      <w:szCs w:val="22"/>
                    </w:rPr>
                  </w:pPr>
                  <w:r>
                    <w:rPr>
                      <w:rFonts w:asciiTheme="majorBidi" w:hAnsiTheme="majorBidi" w:cstheme="majorBidi"/>
                      <w:color w:val="000000"/>
                      <w:sz w:val="22"/>
                      <w:szCs w:val="22"/>
                    </w:rPr>
                    <w:t xml:space="preserve">In Class </w:t>
                  </w:r>
                </w:p>
              </w:tc>
            </w:tr>
            <w:tr w:rsidR="00D17821" w:rsidRPr="00696334" w:rsidTr="00E32818">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17821" w:rsidRPr="00696334" w:rsidRDefault="00D17821" w:rsidP="00D17821">
                  <w:pPr>
                    <w:jc w:val="cente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 xml:space="preserve">Final exam </w:t>
                  </w:r>
                </w:p>
              </w:tc>
              <w:tc>
                <w:tcPr>
                  <w:tcW w:w="960"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Pr>
                      <w:rFonts w:asciiTheme="majorBidi" w:hAnsiTheme="majorBidi" w:cstheme="majorBidi"/>
                      <w:color w:val="000000"/>
                      <w:sz w:val="22"/>
                      <w:szCs w:val="22"/>
                    </w:rPr>
                    <w:t>40</w:t>
                  </w:r>
                </w:p>
              </w:tc>
              <w:tc>
                <w:tcPr>
                  <w:tcW w:w="2395"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Pr>
                      <w:rFonts w:asciiTheme="majorBidi" w:hAnsiTheme="majorBidi" w:cstheme="majorBidi"/>
                      <w:color w:val="000000"/>
                      <w:sz w:val="22"/>
                      <w:szCs w:val="22"/>
                    </w:rPr>
                    <w:t>1-10</w:t>
                  </w:r>
                  <w:r w:rsidRPr="00696334">
                    <w:rPr>
                      <w:rFonts w:asciiTheme="majorBidi" w:hAnsiTheme="majorBidi" w:cstheme="majorBidi"/>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935EF">
                  <w:pPr>
                    <w:rPr>
                      <w:rFonts w:asciiTheme="majorBidi" w:hAnsiTheme="majorBidi" w:cstheme="majorBidi"/>
                      <w:color w:val="000000"/>
                      <w:sz w:val="22"/>
                      <w:szCs w:val="22"/>
                    </w:rPr>
                  </w:pPr>
                  <w:r>
                    <w:rPr>
                      <w:rFonts w:asciiTheme="majorBidi" w:hAnsiTheme="majorBidi" w:cstheme="majorBidi"/>
                      <w:color w:val="000000"/>
                      <w:sz w:val="22"/>
                      <w:szCs w:val="22"/>
                    </w:rPr>
                    <w:t>Week 1</w:t>
                  </w:r>
                  <w:r w:rsidR="00D935EF">
                    <w:rPr>
                      <w:rFonts w:asciiTheme="majorBidi" w:hAnsiTheme="majorBidi" w:cstheme="majorBidi"/>
                      <w:color w:val="000000"/>
                      <w:sz w:val="22"/>
                      <w:szCs w:val="22"/>
                    </w:rPr>
                    <w:t>0</w:t>
                  </w:r>
                </w:p>
              </w:tc>
              <w:tc>
                <w:tcPr>
                  <w:tcW w:w="1710"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Pr>
                      <w:rFonts w:asciiTheme="majorBidi" w:hAnsiTheme="majorBidi" w:cstheme="majorBidi"/>
                      <w:color w:val="000000"/>
                      <w:sz w:val="22"/>
                      <w:szCs w:val="22"/>
                    </w:rPr>
                    <w:t>In Class</w:t>
                  </w:r>
                </w:p>
              </w:tc>
            </w:tr>
            <w:tr w:rsidR="00D17821" w:rsidRPr="00696334" w:rsidTr="00E32818">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D17821" w:rsidRPr="00696334" w:rsidRDefault="004F4924" w:rsidP="00D17821">
                  <w:pPr>
                    <w:jc w:val="center"/>
                    <w:rPr>
                      <w:rFonts w:asciiTheme="majorBidi" w:hAnsiTheme="majorBidi" w:cstheme="majorBidi"/>
                      <w:color w:val="000000"/>
                      <w:sz w:val="22"/>
                      <w:szCs w:val="22"/>
                    </w:rPr>
                  </w:pPr>
                  <w:r>
                    <w:rPr>
                      <w:rFonts w:asciiTheme="majorBidi" w:hAnsiTheme="majorBidi" w:cstheme="majorBidi"/>
                      <w:color w:val="000000"/>
                      <w:sz w:val="22"/>
                      <w:szCs w:val="22"/>
                    </w:rPr>
                    <w:t>Evaluation (Lab Work)</w:t>
                  </w:r>
                  <w:r w:rsidR="00D17821" w:rsidRPr="00696334">
                    <w:rPr>
                      <w:rFonts w:asciiTheme="majorBidi" w:hAnsiTheme="majorBidi" w:cstheme="majorBid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sidR="004F4924">
                    <w:rPr>
                      <w:rFonts w:asciiTheme="majorBidi" w:hAnsiTheme="majorBidi" w:cstheme="majorBidi"/>
                      <w:color w:val="000000"/>
                      <w:sz w:val="22"/>
                      <w:szCs w:val="22"/>
                    </w:rPr>
                    <w:t>5</w:t>
                  </w:r>
                </w:p>
              </w:tc>
              <w:tc>
                <w:tcPr>
                  <w:tcW w:w="2395"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sidR="004F4924">
                    <w:rPr>
                      <w:rFonts w:asciiTheme="majorBidi" w:hAnsiTheme="majorBidi" w:cstheme="majorBidi"/>
                      <w:color w:val="000000"/>
                      <w:sz w:val="22"/>
                      <w:szCs w:val="22"/>
                    </w:rPr>
                    <w:t>1-10</w:t>
                  </w:r>
                </w:p>
              </w:tc>
              <w:tc>
                <w:tcPr>
                  <w:tcW w:w="1585"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935EF">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sidR="004F4924">
                    <w:rPr>
                      <w:rFonts w:asciiTheme="majorBidi" w:hAnsiTheme="majorBidi" w:cstheme="majorBidi"/>
                      <w:color w:val="000000"/>
                      <w:sz w:val="22"/>
                      <w:szCs w:val="22"/>
                    </w:rPr>
                    <w:t>Weeks 1-</w:t>
                  </w:r>
                  <w:r w:rsidR="00D935EF">
                    <w:rPr>
                      <w:rFonts w:asciiTheme="majorBidi" w:hAnsiTheme="majorBidi" w:cstheme="majorBidi"/>
                      <w:color w:val="000000"/>
                      <w:sz w:val="22"/>
                      <w:szCs w:val="22"/>
                    </w:rPr>
                    <w:t>10</w:t>
                  </w:r>
                </w:p>
              </w:tc>
              <w:tc>
                <w:tcPr>
                  <w:tcW w:w="1710" w:type="dxa"/>
                  <w:tcBorders>
                    <w:top w:val="nil"/>
                    <w:left w:val="nil"/>
                    <w:bottom w:val="single" w:sz="4" w:space="0" w:color="auto"/>
                    <w:right w:val="single" w:sz="4" w:space="0" w:color="auto"/>
                  </w:tcBorders>
                  <w:shd w:val="clear" w:color="auto" w:fill="auto"/>
                  <w:noWrap/>
                  <w:vAlign w:val="bottom"/>
                  <w:hideMark/>
                </w:tcPr>
                <w:p w:rsidR="00D17821" w:rsidRPr="00696334" w:rsidRDefault="00D17821" w:rsidP="00D17821">
                  <w:pPr>
                    <w:rPr>
                      <w:rFonts w:asciiTheme="majorBidi" w:hAnsiTheme="majorBidi" w:cstheme="majorBidi"/>
                      <w:color w:val="000000"/>
                      <w:sz w:val="22"/>
                      <w:szCs w:val="22"/>
                    </w:rPr>
                  </w:pPr>
                  <w:r w:rsidRPr="00696334">
                    <w:rPr>
                      <w:rFonts w:asciiTheme="majorBidi" w:hAnsiTheme="majorBidi" w:cstheme="majorBidi"/>
                      <w:color w:val="000000"/>
                      <w:sz w:val="22"/>
                      <w:szCs w:val="22"/>
                    </w:rPr>
                    <w:t> </w:t>
                  </w:r>
                  <w:r w:rsidR="004F4924">
                    <w:rPr>
                      <w:rFonts w:asciiTheme="majorBidi" w:hAnsiTheme="majorBidi" w:cstheme="majorBidi"/>
                      <w:color w:val="000000"/>
                      <w:sz w:val="22"/>
                      <w:szCs w:val="22"/>
                    </w:rPr>
                    <w:t>In Class</w:t>
                  </w:r>
                </w:p>
              </w:tc>
            </w:tr>
          </w:tbl>
          <w:p w:rsidR="004D364A" w:rsidRPr="00F93F1F" w:rsidRDefault="004D364A" w:rsidP="0062115D">
            <w:pPr>
              <w:rPr>
                <w:rFonts w:ascii="Times New Roman" w:hAnsi="Times New Roman"/>
                <w:sz w:val="24"/>
              </w:rPr>
            </w:pP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23. Course Policies:</w:t>
      </w:r>
    </w:p>
    <w:p w:rsidR="00DE602A" w:rsidRPr="00F93F1F"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c>
          <w:tcPr>
            <w:tcW w:w="10008" w:type="dxa"/>
          </w:tcPr>
          <w:p w:rsidR="00D17821" w:rsidRPr="000D7BC3" w:rsidRDefault="00D17821" w:rsidP="00D17821">
            <w:pPr>
              <w:rPr>
                <w:rFonts w:asciiTheme="majorBidi" w:hAnsiTheme="majorBidi" w:cstheme="majorBidi"/>
                <w:b/>
                <w:bCs/>
                <w:sz w:val="22"/>
                <w:szCs w:val="22"/>
              </w:rPr>
            </w:pPr>
            <w:r w:rsidRPr="000D7BC3">
              <w:rPr>
                <w:rFonts w:asciiTheme="majorBidi" w:hAnsiTheme="majorBidi" w:cstheme="majorBidi"/>
                <w:b/>
                <w:bCs/>
                <w:sz w:val="22"/>
                <w:szCs w:val="22"/>
              </w:rPr>
              <w:t>A- Attendance policies:</w:t>
            </w:r>
          </w:p>
          <w:p w:rsidR="00D17821" w:rsidRPr="000D7BC3" w:rsidRDefault="00D17821" w:rsidP="00D17821">
            <w:pPr>
              <w:rPr>
                <w:rFonts w:asciiTheme="majorBidi" w:hAnsiTheme="majorBidi" w:cstheme="majorBidi"/>
                <w:sz w:val="22"/>
                <w:szCs w:val="22"/>
              </w:rPr>
            </w:pPr>
            <w:r w:rsidRPr="000D7BC3">
              <w:rPr>
                <w:rFonts w:asciiTheme="majorBidi" w:hAnsiTheme="majorBidi" w:cstheme="majorBidi"/>
                <w:sz w:val="22"/>
                <w:szCs w:val="22"/>
              </w:rPr>
              <w:t>Attendance: Mandatory.</w:t>
            </w:r>
          </w:p>
          <w:p w:rsidR="00D17821" w:rsidRPr="000D7BC3" w:rsidRDefault="00D17821" w:rsidP="00D17821">
            <w:pPr>
              <w:rPr>
                <w:rFonts w:asciiTheme="majorBidi" w:hAnsiTheme="majorBidi" w:cstheme="majorBidi"/>
                <w:sz w:val="22"/>
                <w:szCs w:val="22"/>
              </w:rPr>
            </w:pPr>
            <w:r w:rsidRPr="000D7BC3">
              <w:rPr>
                <w:rFonts w:asciiTheme="majorBidi" w:hAnsiTheme="majorBidi" w:cstheme="majorBidi"/>
                <w:sz w:val="22"/>
                <w:szCs w:val="22"/>
              </w:rPr>
              <w:t>First warning – after first  absences</w:t>
            </w:r>
          </w:p>
          <w:p w:rsidR="00D17821" w:rsidRPr="000D7BC3" w:rsidRDefault="00D17821" w:rsidP="00D17821">
            <w:pPr>
              <w:rPr>
                <w:rFonts w:asciiTheme="majorBidi" w:hAnsiTheme="majorBidi" w:cstheme="majorBidi"/>
                <w:sz w:val="22"/>
                <w:szCs w:val="22"/>
              </w:rPr>
            </w:pPr>
            <w:r w:rsidRPr="000D7BC3">
              <w:rPr>
                <w:rFonts w:asciiTheme="majorBidi" w:hAnsiTheme="majorBidi" w:cstheme="majorBidi"/>
                <w:sz w:val="22"/>
                <w:szCs w:val="22"/>
              </w:rPr>
              <w:t>Last warning – with 2 absences</w:t>
            </w:r>
          </w:p>
          <w:p w:rsidR="00D17821" w:rsidRDefault="00D17821" w:rsidP="00D17821">
            <w:pPr>
              <w:rPr>
                <w:rFonts w:asciiTheme="majorBidi" w:hAnsiTheme="majorBidi" w:cstheme="majorBidi"/>
                <w:sz w:val="22"/>
                <w:szCs w:val="22"/>
              </w:rPr>
            </w:pPr>
            <w:r w:rsidRPr="000D7BC3">
              <w:rPr>
                <w:rFonts w:asciiTheme="majorBidi" w:hAnsiTheme="majorBidi" w:cstheme="majorBidi"/>
                <w:sz w:val="22"/>
                <w:szCs w:val="22"/>
              </w:rPr>
              <w:t>Failing in the subject – with 3 absences</w:t>
            </w:r>
          </w:p>
          <w:p w:rsidR="00D17821" w:rsidRPr="00696334" w:rsidRDefault="00D17821" w:rsidP="00D17821">
            <w:pPr>
              <w:rPr>
                <w:rFonts w:asciiTheme="majorBidi" w:hAnsiTheme="majorBidi" w:cstheme="majorBidi"/>
                <w:sz w:val="22"/>
                <w:szCs w:val="22"/>
              </w:rPr>
            </w:pPr>
          </w:p>
          <w:p w:rsidR="00D17821" w:rsidRPr="000D7BC3" w:rsidRDefault="00D17821" w:rsidP="00D17821">
            <w:pPr>
              <w:rPr>
                <w:rFonts w:asciiTheme="majorBidi" w:hAnsiTheme="majorBidi" w:cstheme="majorBidi"/>
                <w:b/>
                <w:bCs/>
                <w:sz w:val="22"/>
                <w:szCs w:val="22"/>
              </w:rPr>
            </w:pPr>
            <w:r w:rsidRPr="000D7BC3">
              <w:rPr>
                <w:rFonts w:asciiTheme="majorBidi" w:hAnsiTheme="majorBidi" w:cstheme="majorBidi"/>
                <w:b/>
                <w:bCs/>
                <w:sz w:val="22"/>
                <w:szCs w:val="22"/>
              </w:rPr>
              <w:t>B- Absences from exams and submitting assignments on time:</w:t>
            </w:r>
          </w:p>
          <w:p w:rsidR="00D17821" w:rsidRPr="00F27890" w:rsidRDefault="00D17821" w:rsidP="00D17821">
            <w:pPr>
              <w:spacing w:before="80" w:after="120"/>
              <w:rPr>
                <w:rFonts w:ascii="Times New Roman" w:hAnsi="Times New Roman"/>
                <w:sz w:val="24"/>
              </w:rPr>
            </w:pPr>
            <w:r w:rsidRPr="00F27890">
              <w:rPr>
                <w:rFonts w:ascii="Times New Roman" w:hAnsi="Times New Roman"/>
                <w:sz w:val="24"/>
              </w:rPr>
              <w:t>Will result in zero achievement unless health report or other significant excuse is documented.</w:t>
            </w:r>
          </w:p>
          <w:p w:rsidR="00D17821" w:rsidRDefault="00D17821" w:rsidP="00D17821">
            <w:pPr>
              <w:rPr>
                <w:rFonts w:asciiTheme="majorBidi" w:hAnsiTheme="majorBidi" w:cstheme="majorBidi"/>
                <w:b/>
                <w:bCs/>
                <w:sz w:val="22"/>
                <w:szCs w:val="22"/>
              </w:rPr>
            </w:pPr>
            <w:r w:rsidRPr="000D7BC3">
              <w:rPr>
                <w:rFonts w:asciiTheme="majorBidi" w:hAnsiTheme="majorBidi" w:cstheme="majorBidi"/>
                <w:b/>
                <w:bCs/>
                <w:sz w:val="22"/>
                <w:szCs w:val="22"/>
              </w:rPr>
              <w:t>C- Health and safety procedures:</w:t>
            </w:r>
          </w:p>
          <w:p w:rsidR="00D17821" w:rsidRPr="000D7BC3" w:rsidRDefault="00D17821" w:rsidP="00D17821">
            <w:pPr>
              <w:rPr>
                <w:rFonts w:asciiTheme="majorBidi" w:hAnsiTheme="majorBidi" w:cstheme="majorBidi"/>
                <w:b/>
                <w:bCs/>
                <w:sz w:val="22"/>
                <w:szCs w:val="22"/>
              </w:rPr>
            </w:pPr>
            <w:r>
              <w:rPr>
                <w:rFonts w:asciiTheme="majorBidi" w:hAnsiTheme="majorBidi" w:cstheme="majorBidi"/>
                <w:b/>
                <w:bCs/>
                <w:sz w:val="22"/>
                <w:szCs w:val="22"/>
              </w:rPr>
              <w:t>N/A</w:t>
            </w:r>
          </w:p>
          <w:p w:rsidR="00D17821" w:rsidRPr="00696334" w:rsidRDefault="00D17821" w:rsidP="00D17821">
            <w:pPr>
              <w:rPr>
                <w:rFonts w:asciiTheme="majorBidi" w:hAnsiTheme="majorBidi" w:cstheme="majorBidi"/>
                <w:sz w:val="22"/>
                <w:szCs w:val="22"/>
              </w:rPr>
            </w:pPr>
          </w:p>
          <w:p w:rsidR="00D17821" w:rsidRDefault="00D17821" w:rsidP="00D17821">
            <w:pPr>
              <w:rPr>
                <w:rFonts w:asciiTheme="majorBidi" w:hAnsiTheme="majorBidi" w:cstheme="majorBidi"/>
                <w:b/>
                <w:bCs/>
                <w:sz w:val="22"/>
                <w:szCs w:val="22"/>
              </w:rPr>
            </w:pPr>
            <w:r w:rsidRPr="000D7BC3">
              <w:rPr>
                <w:rFonts w:asciiTheme="majorBidi" w:hAnsiTheme="majorBidi" w:cstheme="majorBidi"/>
                <w:b/>
                <w:bCs/>
                <w:sz w:val="22"/>
                <w:szCs w:val="22"/>
              </w:rPr>
              <w:t>D- Honesty policy reg</w:t>
            </w:r>
            <w:r w:rsidR="00580FD4">
              <w:rPr>
                <w:rFonts w:asciiTheme="majorBidi" w:hAnsiTheme="majorBidi" w:cstheme="majorBidi"/>
                <w:b/>
                <w:bCs/>
                <w:sz w:val="22"/>
                <w:szCs w:val="22"/>
              </w:rPr>
              <w:t>arding cheating, plagiarism, mis</w:t>
            </w:r>
            <w:r w:rsidR="00580FD4" w:rsidRPr="000D7BC3">
              <w:rPr>
                <w:rFonts w:asciiTheme="majorBidi" w:hAnsiTheme="majorBidi" w:cstheme="majorBidi"/>
                <w:b/>
                <w:bCs/>
                <w:sz w:val="22"/>
                <w:szCs w:val="22"/>
              </w:rPr>
              <w:t>behaviour</w:t>
            </w:r>
            <w:r w:rsidRPr="000D7BC3">
              <w:rPr>
                <w:rFonts w:asciiTheme="majorBidi" w:hAnsiTheme="majorBidi" w:cstheme="majorBidi"/>
                <w:b/>
                <w:bCs/>
                <w:sz w:val="22"/>
                <w:szCs w:val="22"/>
              </w:rPr>
              <w:t>:</w:t>
            </w:r>
          </w:p>
          <w:p w:rsidR="00D17821" w:rsidRPr="003F7135" w:rsidRDefault="00D17821" w:rsidP="00D17821">
            <w:pPr>
              <w:spacing w:before="80" w:after="120"/>
              <w:rPr>
                <w:rFonts w:ascii="Times New Roman" w:hAnsi="Times New Roman"/>
                <w:sz w:val="24"/>
              </w:rPr>
            </w:pPr>
            <w:r w:rsidRPr="003F7135">
              <w:rPr>
                <w:rFonts w:ascii="Times New Roman" w:hAnsi="Times New Roman"/>
                <w:sz w:val="24"/>
              </w:rPr>
              <w:t>The participation, the commitment of cheating will lead to applying all following penalties together</w:t>
            </w:r>
          </w:p>
          <w:p w:rsidR="00D17821" w:rsidRPr="003F7135" w:rsidRDefault="00D17821" w:rsidP="00D17821">
            <w:pPr>
              <w:spacing w:before="80" w:after="120"/>
              <w:rPr>
                <w:rFonts w:ascii="Times New Roman" w:hAnsi="Times New Roman"/>
                <w:sz w:val="24"/>
              </w:rPr>
            </w:pPr>
            <w:r w:rsidRPr="003F7135">
              <w:rPr>
                <w:rFonts w:ascii="Times New Roman" w:hAnsi="Times New Roman"/>
                <w:sz w:val="24"/>
              </w:rPr>
              <w:t>1)</w:t>
            </w:r>
            <w:r w:rsidRPr="003F7135">
              <w:rPr>
                <w:rFonts w:ascii="Times New Roman" w:hAnsi="Times New Roman"/>
                <w:sz w:val="24"/>
              </w:rPr>
              <w:tab/>
              <w:t>Failing the subject he/she cheated at</w:t>
            </w:r>
          </w:p>
          <w:p w:rsidR="00D17821" w:rsidRPr="003F7135" w:rsidRDefault="00D17821" w:rsidP="00D17821">
            <w:pPr>
              <w:spacing w:before="80" w:after="120"/>
              <w:rPr>
                <w:rFonts w:ascii="Times New Roman" w:hAnsi="Times New Roman"/>
                <w:sz w:val="24"/>
              </w:rPr>
            </w:pPr>
            <w:r w:rsidRPr="003F7135">
              <w:rPr>
                <w:rFonts w:ascii="Times New Roman" w:hAnsi="Times New Roman"/>
                <w:sz w:val="24"/>
              </w:rPr>
              <w:t>2)</w:t>
            </w:r>
            <w:r w:rsidRPr="003F7135">
              <w:rPr>
                <w:rFonts w:ascii="Times New Roman" w:hAnsi="Times New Roman"/>
                <w:sz w:val="24"/>
              </w:rPr>
              <w:tab/>
              <w:t>Failing the other subjects taken in the same course</w:t>
            </w:r>
          </w:p>
          <w:p w:rsidR="00D17821" w:rsidRPr="00F27890" w:rsidRDefault="00D17821" w:rsidP="00D17821">
            <w:pPr>
              <w:spacing w:before="80" w:after="120"/>
              <w:rPr>
                <w:rFonts w:ascii="Times New Roman" w:hAnsi="Times New Roman"/>
                <w:sz w:val="24"/>
              </w:rPr>
            </w:pPr>
            <w:r w:rsidRPr="003F7135">
              <w:rPr>
                <w:rFonts w:ascii="Times New Roman" w:hAnsi="Times New Roman"/>
                <w:sz w:val="24"/>
              </w:rPr>
              <w:t>3)</w:t>
            </w:r>
            <w:r w:rsidRPr="003F7135">
              <w:rPr>
                <w:rFonts w:ascii="Times New Roman" w:hAnsi="Times New Roman"/>
                <w:sz w:val="24"/>
              </w:rPr>
              <w:tab/>
              <w:t>Not allowed to register for the next semester. The summer semester is not considered as a semester</w:t>
            </w:r>
          </w:p>
          <w:p w:rsidR="00D17821" w:rsidRPr="000D7BC3" w:rsidRDefault="00D17821" w:rsidP="00D17821">
            <w:pPr>
              <w:rPr>
                <w:rFonts w:asciiTheme="majorBidi" w:hAnsiTheme="majorBidi" w:cstheme="majorBidi"/>
                <w:b/>
                <w:bCs/>
                <w:sz w:val="22"/>
                <w:szCs w:val="22"/>
              </w:rPr>
            </w:pPr>
            <w:r w:rsidRPr="000D7BC3">
              <w:rPr>
                <w:rFonts w:asciiTheme="majorBidi" w:hAnsiTheme="majorBidi" w:cstheme="majorBidi"/>
                <w:b/>
                <w:bCs/>
                <w:sz w:val="22"/>
                <w:szCs w:val="22"/>
              </w:rPr>
              <w:t>E- Grading policy:</w:t>
            </w:r>
          </w:p>
          <w:p w:rsidR="00D17821" w:rsidRPr="00F27890" w:rsidRDefault="00D17821" w:rsidP="00D17821">
            <w:pPr>
              <w:spacing w:before="80" w:after="120"/>
              <w:rPr>
                <w:rFonts w:ascii="Times New Roman" w:hAnsi="Times New Roman"/>
                <w:sz w:val="24"/>
              </w:rPr>
            </w:pPr>
            <w:r w:rsidRPr="00F27890">
              <w:rPr>
                <w:rFonts w:ascii="Times New Roman" w:hAnsi="Times New Roman"/>
                <w:sz w:val="24"/>
              </w:rPr>
              <w:t xml:space="preserve">Mid Exam </w:t>
            </w:r>
            <w:r w:rsidRPr="00F27890">
              <w:rPr>
                <w:rFonts w:ascii="Times New Roman" w:hAnsi="Times New Roman"/>
                <w:sz w:val="24"/>
              </w:rPr>
              <w:tab/>
            </w:r>
            <w:r w:rsidRPr="00F27890">
              <w:rPr>
                <w:rFonts w:ascii="Times New Roman" w:hAnsi="Times New Roman"/>
                <w:sz w:val="24"/>
              </w:rPr>
              <w:tab/>
              <w:t xml:space="preserve">  </w:t>
            </w:r>
            <w:r>
              <w:rPr>
                <w:rFonts w:ascii="Times New Roman" w:hAnsi="Times New Roman"/>
                <w:sz w:val="24"/>
              </w:rPr>
              <w:t xml:space="preserve">30 </w:t>
            </w:r>
            <w:r w:rsidRPr="00F27890">
              <w:rPr>
                <w:rFonts w:ascii="Times New Roman" w:hAnsi="Times New Roman"/>
                <w:sz w:val="24"/>
              </w:rPr>
              <w:t>points</w:t>
            </w:r>
            <w:r>
              <w:rPr>
                <w:rFonts w:ascii="Times New Roman" w:hAnsi="Times New Roman"/>
                <w:sz w:val="24"/>
              </w:rPr>
              <w:t xml:space="preserve"> (practical and theoretical)</w:t>
            </w:r>
          </w:p>
          <w:p w:rsidR="00D17821" w:rsidRDefault="00D17821" w:rsidP="00D17821">
            <w:pPr>
              <w:spacing w:before="80" w:after="120"/>
              <w:rPr>
                <w:rFonts w:ascii="Times New Roman" w:hAnsi="Times New Roman"/>
                <w:sz w:val="24"/>
              </w:rPr>
            </w:pPr>
            <w:r>
              <w:rPr>
                <w:rFonts w:ascii="Times New Roman" w:hAnsi="Times New Roman"/>
                <w:sz w:val="24"/>
              </w:rPr>
              <w:t xml:space="preserve">In class </w:t>
            </w:r>
            <w:r w:rsidRPr="00F27890">
              <w:rPr>
                <w:rFonts w:ascii="Times New Roman" w:hAnsi="Times New Roman"/>
                <w:sz w:val="24"/>
              </w:rPr>
              <w:t>Quizzes</w:t>
            </w:r>
            <w:r>
              <w:rPr>
                <w:rFonts w:ascii="Times New Roman" w:hAnsi="Times New Roman"/>
                <w:sz w:val="24"/>
              </w:rPr>
              <w:tab/>
              <w:t xml:space="preserve">  10</w:t>
            </w:r>
            <w:r w:rsidRPr="00F27890">
              <w:rPr>
                <w:rFonts w:ascii="Times New Roman" w:hAnsi="Times New Roman"/>
                <w:sz w:val="24"/>
              </w:rPr>
              <w:t xml:space="preserve"> points </w:t>
            </w:r>
          </w:p>
          <w:p w:rsidR="00D17821" w:rsidRPr="00F27890" w:rsidRDefault="00D17821" w:rsidP="00D17821">
            <w:pPr>
              <w:spacing w:before="80" w:after="120"/>
              <w:rPr>
                <w:rFonts w:ascii="Times New Roman" w:hAnsi="Times New Roman"/>
                <w:sz w:val="24"/>
              </w:rPr>
            </w:pPr>
            <w:r>
              <w:rPr>
                <w:rFonts w:ascii="Times New Roman" w:hAnsi="Times New Roman"/>
                <w:sz w:val="24"/>
              </w:rPr>
              <w:t xml:space="preserve">Online </w:t>
            </w:r>
            <w:r w:rsidRPr="00F27890">
              <w:rPr>
                <w:rFonts w:ascii="Times New Roman" w:hAnsi="Times New Roman"/>
                <w:sz w:val="24"/>
              </w:rPr>
              <w:t>Quizzes</w:t>
            </w:r>
            <w:r>
              <w:rPr>
                <w:rFonts w:ascii="Times New Roman" w:hAnsi="Times New Roman"/>
                <w:sz w:val="24"/>
              </w:rPr>
              <w:t xml:space="preserve">              5</w:t>
            </w:r>
            <w:r w:rsidRPr="00F27890">
              <w:rPr>
                <w:rFonts w:ascii="Times New Roman" w:hAnsi="Times New Roman"/>
                <w:sz w:val="24"/>
              </w:rPr>
              <w:t xml:space="preserve"> points</w:t>
            </w:r>
          </w:p>
          <w:p w:rsidR="00D17821" w:rsidRPr="00F27890" w:rsidRDefault="00D17821" w:rsidP="00D17821">
            <w:pPr>
              <w:spacing w:before="80" w:after="120"/>
              <w:rPr>
                <w:rFonts w:ascii="Times New Roman" w:hAnsi="Times New Roman"/>
                <w:sz w:val="24"/>
              </w:rPr>
            </w:pPr>
            <w:r>
              <w:rPr>
                <w:rFonts w:ascii="Times New Roman" w:hAnsi="Times New Roman"/>
                <w:sz w:val="24"/>
              </w:rPr>
              <w:t xml:space="preserve">Reports       </w:t>
            </w:r>
            <w:r w:rsidRPr="00F27890">
              <w:rPr>
                <w:rFonts w:ascii="Times New Roman" w:hAnsi="Times New Roman"/>
                <w:sz w:val="24"/>
              </w:rPr>
              <w:t xml:space="preserve">                    </w:t>
            </w:r>
            <w:r>
              <w:rPr>
                <w:rFonts w:ascii="Times New Roman" w:hAnsi="Times New Roman"/>
                <w:sz w:val="24"/>
              </w:rPr>
              <w:t xml:space="preserve">10 </w:t>
            </w:r>
            <w:r w:rsidRPr="00F27890">
              <w:rPr>
                <w:rFonts w:ascii="Times New Roman" w:hAnsi="Times New Roman"/>
                <w:sz w:val="24"/>
              </w:rPr>
              <w:t xml:space="preserve"> points</w:t>
            </w:r>
          </w:p>
          <w:p w:rsidR="00D17821" w:rsidRDefault="00D17821" w:rsidP="00D17821">
            <w:pPr>
              <w:spacing w:before="80" w:after="120"/>
              <w:rPr>
                <w:rFonts w:ascii="Times New Roman" w:hAnsi="Times New Roman"/>
                <w:sz w:val="24"/>
              </w:rPr>
            </w:pPr>
            <w:r>
              <w:rPr>
                <w:rFonts w:ascii="Times New Roman" w:hAnsi="Times New Roman"/>
                <w:sz w:val="24"/>
              </w:rPr>
              <w:t xml:space="preserve">Evaluation                          5 points </w:t>
            </w:r>
          </w:p>
          <w:p w:rsidR="00D17821" w:rsidRPr="00F27890" w:rsidRDefault="00D17821" w:rsidP="00D17821">
            <w:pPr>
              <w:spacing w:before="80" w:after="120"/>
              <w:rPr>
                <w:rFonts w:ascii="Times New Roman" w:hAnsi="Times New Roman"/>
                <w:sz w:val="24"/>
              </w:rPr>
            </w:pPr>
            <w:r w:rsidRPr="00F27890">
              <w:rPr>
                <w:rFonts w:ascii="Times New Roman" w:hAnsi="Times New Roman"/>
                <w:sz w:val="24"/>
              </w:rPr>
              <w:t>Final Exam                          40 points</w:t>
            </w:r>
          </w:p>
          <w:p w:rsidR="00D17821" w:rsidRPr="00F27890" w:rsidRDefault="00D17821" w:rsidP="00D17821">
            <w:pPr>
              <w:spacing w:before="80" w:after="120"/>
              <w:rPr>
                <w:rFonts w:ascii="Times New Roman" w:hAnsi="Times New Roman"/>
                <w:sz w:val="24"/>
              </w:rPr>
            </w:pPr>
            <w:r w:rsidRPr="00F27890">
              <w:rPr>
                <w:rFonts w:ascii="Times New Roman" w:hAnsi="Times New Roman"/>
                <w:sz w:val="24"/>
              </w:rPr>
              <w:t>Total                                      100 points</w:t>
            </w:r>
          </w:p>
          <w:p w:rsidR="004D364A" w:rsidRPr="00F93F1F" w:rsidRDefault="004D364A" w:rsidP="00C928CC">
            <w:pPr>
              <w:rPr>
                <w:rFonts w:ascii="Times New Roman" w:hAnsi="Times New Roman"/>
                <w:sz w:val="24"/>
              </w:rPr>
            </w:pPr>
          </w:p>
        </w:tc>
      </w:tr>
    </w:tbl>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24. Required equipment: (</w:t>
      </w:r>
      <w:r w:rsidRPr="00F93F1F">
        <w:rPr>
          <w:rFonts w:ascii="Times New Roman" w:hAnsi="Times New Roman"/>
          <w:sz w:val="24"/>
        </w:rPr>
        <w:t>Facilities, Tools, Labs, Training….)</w:t>
      </w:r>
    </w:p>
    <w:p w:rsidR="00DE602A" w:rsidRPr="00F93F1F" w:rsidRDefault="00DE602A" w:rsidP="00DE602A">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rPr>
          <w:trHeight w:val="833"/>
        </w:trPr>
        <w:tc>
          <w:tcPr>
            <w:tcW w:w="10008" w:type="dxa"/>
            <w:tcBorders>
              <w:bottom w:val="single" w:sz="4" w:space="0" w:color="auto"/>
            </w:tcBorders>
          </w:tcPr>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lastRenderedPageBreak/>
        <w:t>2</w:t>
      </w:r>
      <w:r w:rsidRPr="00F93F1F">
        <w:rPr>
          <w:rFonts w:ascii="Times New Roman" w:hAnsi="Times New Roman"/>
          <w:b/>
          <w:bCs/>
          <w:sz w:val="24"/>
          <w:rtl/>
        </w:rPr>
        <w:t>5</w:t>
      </w:r>
      <w:r w:rsidRPr="00F93F1F">
        <w:rPr>
          <w:rFonts w:ascii="Times New Roman" w:hAnsi="Times New Roman"/>
          <w:b/>
          <w:bCs/>
          <w:sz w:val="24"/>
        </w:rPr>
        <w:t xml:space="preserve">. References: </w:t>
      </w:r>
    </w:p>
    <w:p w:rsidR="004D364A" w:rsidRPr="00F93F1F"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F93F1F"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A117E" w:rsidRPr="00F27890" w:rsidRDefault="00FA117E" w:rsidP="00FA117E">
            <w:pPr>
              <w:numPr>
                <w:ilvl w:val="0"/>
                <w:numId w:val="9"/>
              </w:numPr>
              <w:ind w:left="360"/>
              <w:rPr>
                <w:rFonts w:ascii="Times New Roman" w:hAnsi="Times New Roman"/>
                <w:b/>
                <w:sz w:val="24"/>
              </w:rPr>
            </w:pPr>
            <w:r w:rsidRPr="00F27890">
              <w:rPr>
                <w:rFonts w:ascii="Times New Roman" w:hAnsi="Times New Roman"/>
                <w:b/>
                <w:sz w:val="24"/>
              </w:rPr>
              <w:t>Required book (s), assigned reading and audio-visuals:</w:t>
            </w:r>
          </w:p>
          <w:p w:rsidR="00FA117E" w:rsidRPr="00F27890" w:rsidRDefault="00FA117E" w:rsidP="00FA117E">
            <w:pPr>
              <w:rPr>
                <w:rFonts w:ascii="Times New Roman" w:hAnsi="Times New Roman"/>
                <w:sz w:val="24"/>
              </w:rPr>
            </w:pPr>
          </w:p>
          <w:p w:rsidR="00FA117E" w:rsidRDefault="00FA117E" w:rsidP="00FA117E">
            <w:pPr>
              <w:ind w:left="720" w:hanging="360"/>
              <w:rPr>
                <w:rFonts w:ascii="Times New Roman" w:hAnsi="Times New Roman"/>
                <w:sz w:val="24"/>
              </w:rPr>
            </w:pPr>
            <w:r>
              <w:rPr>
                <w:rFonts w:ascii="Times New Roman" w:hAnsi="Times New Roman"/>
                <w:sz w:val="24"/>
              </w:rPr>
              <w:t>Lab Manual authored by staff member:</w:t>
            </w:r>
          </w:p>
          <w:p w:rsidR="00FA117E" w:rsidRPr="00F27890" w:rsidRDefault="00FA117E" w:rsidP="00FA117E">
            <w:pPr>
              <w:ind w:left="720" w:hanging="360"/>
              <w:rPr>
                <w:rFonts w:ascii="Times New Roman" w:hAnsi="Times New Roman"/>
                <w:sz w:val="24"/>
              </w:rPr>
            </w:pPr>
            <w:proofErr w:type="spellStart"/>
            <w:r>
              <w:rPr>
                <w:rFonts w:ascii="Times New Roman" w:hAnsi="Times New Roman"/>
                <w:sz w:val="24"/>
              </w:rPr>
              <w:t>Dr.</w:t>
            </w:r>
            <w:proofErr w:type="spellEnd"/>
            <w:r>
              <w:rPr>
                <w:rFonts w:ascii="Times New Roman" w:hAnsi="Times New Roman"/>
                <w:sz w:val="24"/>
              </w:rPr>
              <w:t xml:space="preserve"> </w:t>
            </w:r>
            <w:proofErr w:type="spellStart"/>
            <w:r>
              <w:rPr>
                <w:rFonts w:ascii="Times New Roman" w:hAnsi="Times New Roman"/>
                <w:sz w:val="24"/>
              </w:rPr>
              <w:t>Imad</w:t>
            </w:r>
            <w:proofErr w:type="spellEnd"/>
            <w:r>
              <w:rPr>
                <w:rFonts w:ascii="Times New Roman" w:hAnsi="Times New Roman"/>
                <w:sz w:val="24"/>
              </w:rPr>
              <w:t xml:space="preserve"> </w:t>
            </w:r>
            <w:proofErr w:type="spellStart"/>
            <w:r>
              <w:rPr>
                <w:rFonts w:ascii="Times New Roman" w:hAnsi="Times New Roman"/>
                <w:sz w:val="24"/>
              </w:rPr>
              <w:t>Hamdan</w:t>
            </w:r>
            <w:proofErr w:type="spellEnd"/>
            <w:r>
              <w:rPr>
                <w:rFonts w:ascii="Times New Roman" w:hAnsi="Times New Roman"/>
                <w:sz w:val="24"/>
              </w:rPr>
              <w:t xml:space="preserve">, </w:t>
            </w:r>
            <w:proofErr w:type="spellStart"/>
            <w:r>
              <w:rPr>
                <w:rFonts w:ascii="Times New Roman" w:hAnsi="Times New Roman"/>
                <w:sz w:val="24"/>
              </w:rPr>
              <w:t>Dr.</w:t>
            </w:r>
            <w:proofErr w:type="spellEnd"/>
            <w:r>
              <w:rPr>
                <w:rFonts w:ascii="Times New Roman" w:hAnsi="Times New Roman"/>
                <w:sz w:val="24"/>
              </w:rPr>
              <w:t xml:space="preserve"> M. </w:t>
            </w:r>
            <w:proofErr w:type="spellStart"/>
            <w:r>
              <w:rPr>
                <w:rFonts w:ascii="Times New Roman" w:hAnsi="Times New Roman"/>
                <w:sz w:val="24"/>
              </w:rPr>
              <w:t>Zwairi</w:t>
            </w:r>
            <w:proofErr w:type="spellEnd"/>
            <w:r>
              <w:rPr>
                <w:rFonts w:ascii="Times New Roman" w:hAnsi="Times New Roman"/>
                <w:sz w:val="24"/>
              </w:rPr>
              <w:t xml:space="preserve">, </w:t>
            </w:r>
            <w:proofErr w:type="spellStart"/>
            <w:r>
              <w:rPr>
                <w:rFonts w:ascii="Times New Roman" w:hAnsi="Times New Roman"/>
                <w:sz w:val="24"/>
              </w:rPr>
              <w:t>Dr.</w:t>
            </w:r>
            <w:proofErr w:type="spellEnd"/>
            <w:r>
              <w:rPr>
                <w:rFonts w:ascii="Times New Roman" w:hAnsi="Times New Roman"/>
                <w:sz w:val="24"/>
              </w:rPr>
              <w:t xml:space="preserve"> M. </w:t>
            </w:r>
            <w:proofErr w:type="spellStart"/>
            <w:r>
              <w:rPr>
                <w:rFonts w:ascii="Times New Roman" w:hAnsi="Times New Roman"/>
                <w:sz w:val="24"/>
              </w:rPr>
              <w:t>Khanfar</w:t>
            </w:r>
            <w:proofErr w:type="spellEnd"/>
            <w:r>
              <w:rPr>
                <w:rFonts w:ascii="Times New Roman" w:hAnsi="Times New Roman"/>
                <w:sz w:val="24"/>
              </w:rPr>
              <w:t xml:space="preserve">, Ms. </w:t>
            </w:r>
            <w:proofErr w:type="spellStart"/>
            <w:r>
              <w:rPr>
                <w:rFonts w:ascii="Times New Roman" w:hAnsi="Times New Roman"/>
                <w:sz w:val="24"/>
              </w:rPr>
              <w:t>Ruba</w:t>
            </w:r>
            <w:proofErr w:type="spellEnd"/>
            <w:r>
              <w:rPr>
                <w:rFonts w:ascii="Times New Roman" w:hAnsi="Times New Roman"/>
                <w:sz w:val="24"/>
              </w:rPr>
              <w:t xml:space="preserve"> Al </w:t>
            </w:r>
            <w:proofErr w:type="spellStart"/>
            <w:r>
              <w:rPr>
                <w:rFonts w:ascii="Times New Roman" w:hAnsi="Times New Roman"/>
                <w:sz w:val="24"/>
              </w:rPr>
              <w:t>Tarawneh</w:t>
            </w:r>
            <w:proofErr w:type="spellEnd"/>
          </w:p>
          <w:p w:rsidR="00FA117E" w:rsidRPr="00F27890" w:rsidRDefault="00FA117E" w:rsidP="00FA117E">
            <w:pPr>
              <w:ind w:left="720" w:hanging="360"/>
              <w:rPr>
                <w:rFonts w:ascii="Times New Roman" w:hAnsi="Times New Roman"/>
                <w:sz w:val="24"/>
              </w:rPr>
            </w:pPr>
            <w:r w:rsidRPr="00F27890">
              <w:rPr>
                <w:rFonts w:ascii="Times New Roman" w:hAnsi="Times New Roman"/>
                <w:sz w:val="24"/>
              </w:rPr>
              <w:tab/>
            </w:r>
          </w:p>
          <w:p w:rsidR="00FA117E" w:rsidRPr="00F27890" w:rsidRDefault="00FA117E" w:rsidP="00FA117E">
            <w:pPr>
              <w:rPr>
                <w:rFonts w:ascii="Times New Roman" w:hAnsi="Times New Roman"/>
                <w:sz w:val="24"/>
              </w:rPr>
            </w:pPr>
          </w:p>
          <w:p w:rsidR="00FA117E" w:rsidRPr="00F27890" w:rsidRDefault="00FA117E" w:rsidP="00FA117E">
            <w:pPr>
              <w:numPr>
                <w:ilvl w:val="0"/>
                <w:numId w:val="9"/>
              </w:numPr>
              <w:ind w:left="360"/>
              <w:rPr>
                <w:rFonts w:ascii="Times New Roman" w:hAnsi="Times New Roman"/>
                <w:b/>
                <w:sz w:val="24"/>
              </w:rPr>
            </w:pPr>
            <w:r w:rsidRPr="00F27890">
              <w:rPr>
                <w:rFonts w:ascii="Times New Roman" w:hAnsi="Times New Roman"/>
                <w:b/>
                <w:sz w:val="24"/>
              </w:rPr>
              <w:t>Recommended books, materials, and media:</w:t>
            </w:r>
          </w:p>
          <w:p w:rsidR="00FA117E" w:rsidRPr="00696334" w:rsidRDefault="00FA117E" w:rsidP="00FA117E">
            <w:pPr>
              <w:rPr>
                <w:rFonts w:asciiTheme="majorBidi" w:hAnsiTheme="majorBidi" w:cstheme="majorBidi"/>
                <w:sz w:val="22"/>
                <w:szCs w:val="22"/>
              </w:rPr>
            </w:pPr>
            <w:r w:rsidRPr="00890F23">
              <w:rPr>
                <w:rFonts w:ascii="Cambria" w:hAnsi="Cambria"/>
                <w:b/>
                <w:bCs/>
                <w:szCs w:val="20"/>
                <w:lang w:bidi="ar-JO"/>
              </w:rPr>
              <w:t>Principles of instrumental analysis 5</w:t>
            </w:r>
            <w:r w:rsidRPr="00890F23">
              <w:rPr>
                <w:rFonts w:ascii="Cambria" w:hAnsi="Cambria"/>
                <w:b/>
                <w:bCs/>
                <w:szCs w:val="20"/>
                <w:vertAlign w:val="superscript"/>
                <w:lang w:bidi="ar-JO"/>
              </w:rPr>
              <w:t>th</w:t>
            </w:r>
            <w:r w:rsidRPr="00890F23">
              <w:rPr>
                <w:rFonts w:ascii="Cambria" w:hAnsi="Cambria"/>
                <w:b/>
                <w:bCs/>
                <w:szCs w:val="20"/>
                <w:lang w:bidi="ar-JO"/>
              </w:rPr>
              <w:t xml:space="preserve"> edition by Skoog, Holier and   </w:t>
            </w:r>
            <w:proofErr w:type="spellStart"/>
            <w:r w:rsidRPr="00890F23">
              <w:rPr>
                <w:rFonts w:ascii="Cambria" w:hAnsi="Cambria"/>
                <w:b/>
                <w:bCs/>
                <w:szCs w:val="20"/>
                <w:lang w:bidi="ar-JO"/>
              </w:rPr>
              <w:t>Nieman</w:t>
            </w:r>
            <w:proofErr w:type="spellEnd"/>
          </w:p>
          <w:p w:rsidR="004D364A" w:rsidRPr="00F93F1F" w:rsidRDefault="004D364A" w:rsidP="00DE602A">
            <w:pPr>
              <w:rPr>
                <w:rFonts w:ascii="Times New Roman" w:hAnsi="Times New Roman"/>
                <w:sz w:val="24"/>
              </w:rPr>
            </w:pPr>
          </w:p>
          <w:p w:rsidR="004D364A" w:rsidRPr="00F93F1F" w:rsidRDefault="004D364A" w:rsidP="0062115D">
            <w:pPr>
              <w:ind w:left="720"/>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w:t>
      </w:r>
      <w:r w:rsidRPr="00F93F1F">
        <w:rPr>
          <w:rFonts w:ascii="Times New Roman" w:hAnsi="Times New Roman"/>
          <w:b/>
          <w:bCs/>
          <w:sz w:val="24"/>
          <w:rtl/>
        </w:rPr>
        <w:t>6</w:t>
      </w:r>
      <w:r w:rsidRPr="00F93F1F">
        <w:rPr>
          <w:rFonts w:ascii="Times New Roman" w:hAnsi="Times New Roman"/>
          <w:b/>
          <w:bCs/>
          <w:sz w:val="24"/>
        </w:rPr>
        <w:t>. Additional information:</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c>
          <w:tcPr>
            <w:tcW w:w="10008" w:type="dxa"/>
          </w:tcPr>
          <w:p w:rsidR="004D364A" w:rsidRPr="00F93F1F" w:rsidRDefault="004D364A" w:rsidP="00DE602A">
            <w:pPr>
              <w:rPr>
                <w:rFonts w:ascii="Times New Roman" w:hAnsi="Times New Roman"/>
                <w:sz w:val="24"/>
              </w:rPr>
            </w:pPr>
          </w:p>
          <w:p w:rsidR="00C928CC" w:rsidRPr="009614F3" w:rsidRDefault="00C928CC" w:rsidP="00C928CC">
            <w:pPr>
              <w:rPr>
                <w:highlight w:val="white"/>
              </w:rPr>
            </w:pPr>
            <w:r w:rsidRPr="009614F3">
              <w:rPr>
                <w:b/>
                <w:highlight w:val="white"/>
              </w:rPr>
              <w:t xml:space="preserve">Course Assessment: </w:t>
            </w:r>
          </w:p>
          <w:p w:rsidR="00C928CC" w:rsidRPr="009614F3" w:rsidRDefault="00C928CC" w:rsidP="00C928CC">
            <w:pPr>
              <w:rPr>
                <w:highlight w:val="white"/>
              </w:rPr>
            </w:pPr>
          </w:p>
          <w:p w:rsidR="00C928CC" w:rsidRPr="0062115D" w:rsidRDefault="00C928CC" w:rsidP="00243DC7">
            <w:pPr>
              <w:widowControl w:val="0"/>
              <w:numPr>
                <w:ilvl w:val="0"/>
                <w:numId w:val="1"/>
              </w:numPr>
              <w:pBdr>
                <w:top w:val="nil"/>
                <w:left w:val="nil"/>
                <w:bottom w:val="nil"/>
                <w:right w:val="nil"/>
                <w:between w:val="nil"/>
              </w:pBdr>
              <w:rPr>
                <w:rFonts w:ascii="Times New Roman" w:hAnsi="Times New Roman"/>
                <w:szCs w:val="20"/>
                <w:highlight w:val="white"/>
              </w:rPr>
            </w:pPr>
            <w:r w:rsidRPr="007D0CCD">
              <w:rPr>
                <w:rFonts w:ascii="Times New Roman" w:eastAsia="Calibri" w:hAnsi="Times New Roman"/>
                <w:b/>
                <w:sz w:val="24"/>
                <w:highlight w:val="white"/>
              </w:rPr>
              <w:t>Online Assessment (</w:t>
            </w:r>
            <w:r w:rsidR="00243DC7">
              <w:rPr>
                <w:rFonts w:ascii="Times New Roman" w:eastAsia="Calibri" w:hAnsi="Times New Roman"/>
                <w:b/>
                <w:sz w:val="24"/>
                <w:highlight w:val="white"/>
              </w:rPr>
              <w:t>15</w:t>
            </w:r>
            <w:r w:rsidRPr="007D0CCD">
              <w:rPr>
                <w:rFonts w:ascii="Times New Roman" w:eastAsia="Calibri" w:hAnsi="Times New Roman"/>
                <w:b/>
                <w:sz w:val="24"/>
                <w:highlight w:val="white"/>
              </w:rPr>
              <w:t>)</w:t>
            </w:r>
          </w:p>
          <w:p w:rsidR="0062115D" w:rsidRPr="0062115D" w:rsidRDefault="0062115D" w:rsidP="0062115D">
            <w:pPr>
              <w:rPr>
                <w:highlight w:val="white"/>
              </w:rPr>
            </w:pPr>
          </w:p>
          <w:p w:rsidR="00C928CC" w:rsidRPr="007D0CCD" w:rsidRDefault="00C928CC" w:rsidP="00243DC7">
            <w:pPr>
              <w:widowControl w:val="0"/>
              <w:numPr>
                <w:ilvl w:val="0"/>
                <w:numId w:val="1"/>
              </w:numPr>
              <w:pBdr>
                <w:top w:val="nil"/>
                <w:left w:val="nil"/>
                <w:bottom w:val="nil"/>
                <w:right w:val="nil"/>
                <w:between w:val="nil"/>
              </w:pBdr>
              <w:rPr>
                <w:rFonts w:ascii="Times New Roman" w:hAnsi="Times New Roman"/>
                <w:sz w:val="24"/>
                <w:highlight w:val="white"/>
              </w:rPr>
            </w:pPr>
            <w:r w:rsidRPr="007D0CCD">
              <w:rPr>
                <w:rFonts w:ascii="Times New Roman" w:eastAsia="Calibri" w:hAnsi="Times New Roman"/>
                <w:b/>
                <w:sz w:val="24"/>
                <w:highlight w:val="white"/>
              </w:rPr>
              <w:t>In-Class Assessment (</w:t>
            </w:r>
            <w:r w:rsidR="00243DC7">
              <w:rPr>
                <w:rFonts w:ascii="Times New Roman" w:eastAsia="Calibri" w:hAnsi="Times New Roman"/>
                <w:b/>
                <w:sz w:val="24"/>
                <w:highlight w:val="white"/>
              </w:rPr>
              <w:t>85</w:t>
            </w:r>
            <w:r w:rsidRPr="007D0CCD">
              <w:rPr>
                <w:rFonts w:ascii="Times New Roman" w:eastAsia="Calibri" w:hAnsi="Times New Roman"/>
                <w:b/>
                <w:sz w:val="24"/>
                <w:highlight w:val="white"/>
              </w:rPr>
              <w:t>)</w:t>
            </w:r>
          </w:p>
          <w:p w:rsidR="004D364A" w:rsidRPr="00F93F1F" w:rsidRDefault="004D364A" w:rsidP="00DE602A">
            <w:pPr>
              <w:rPr>
                <w:rFonts w:ascii="Times New Roman" w:hAnsi="Times New Roman"/>
                <w:sz w:val="24"/>
              </w:rPr>
            </w:pPr>
          </w:p>
          <w:p w:rsidR="00243DC7" w:rsidRDefault="00243DC7" w:rsidP="00243DC7">
            <w:pPr>
              <w:jc w:val="both"/>
              <w:rPr>
                <w:rFonts w:ascii="Times New Roman" w:hAnsi="Times New Roman"/>
                <w:b/>
                <w:bCs/>
                <w:sz w:val="24"/>
              </w:rPr>
            </w:pPr>
          </w:p>
          <w:p w:rsidR="00243DC7" w:rsidRPr="008E475D" w:rsidRDefault="00243DC7" w:rsidP="00243DC7">
            <w:pPr>
              <w:jc w:val="both"/>
              <w:rPr>
                <w:rFonts w:ascii="Times New Roman" w:hAnsi="Times New Roman"/>
                <w:b/>
                <w:bCs/>
                <w:sz w:val="24"/>
              </w:rPr>
            </w:pPr>
            <w:r w:rsidRPr="008E475D">
              <w:rPr>
                <w:rFonts w:ascii="Times New Roman" w:hAnsi="Times New Roman"/>
                <w:b/>
                <w:bCs/>
                <w:sz w:val="24"/>
              </w:rPr>
              <w:t>Grievance Policy</w:t>
            </w:r>
          </w:p>
          <w:p w:rsidR="00243DC7" w:rsidRPr="008E475D" w:rsidRDefault="00243DC7" w:rsidP="00243DC7">
            <w:pPr>
              <w:jc w:val="both"/>
              <w:rPr>
                <w:rFonts w:ascii="Times New Roman" w:hAnsi="Times New Roman"/>
                <w:color w:val="000000"/>
                <w:sz w:val="24"/>
              </w:rPr>
            </w:pPr>
            <w:r w:rsidRPr="008E475D">
              <w:rPr>
                <w:rFonts w:ascii="Times New Roman" w:hAnsi="Times New Roman"/>
                <w:sz w:val="24"/>
              </w:rPr>
              <w:t>According to the general policies applied at the University of Jordan for grievance, when there is a complaint or conflict between a student and an academic/staff member or another student, the following procedures must be followed:</w:t>
            </w:r>
          </w:p>
          <w:p w:rsidR="00243DC7" w:rsidRPr="008E475D" w:rsidRDefault="00243DC7" w:rsidP="00243DC7">
            <w:pPr>
              <w:numPr>
                <w:ilvl w:val="0"/>
                <w:numId w:val="11"/>
              </w:numPr>
              <w:spacing w:before="100" w:beforeAutospacing="1" w:after="160"/>
              <w:jc w:val="both"/>
              <w:rPr>
                <w:rFonts w:ascii="Times New Roman" w:hAnsi="Times New Roman"/>
                <w:sz w:val="24"/>
              </w:rPr>
            </w:pPr>
            <w:r w:rsidRPr="008E475D">
              <w:rPr>
                <w:rFonts w:ascii="Times New Roman" w:hAnsi="Times New Roman"/>
                <w:sz w:val="24"/>
              </w:rPr>
              <w:t>The student writes a formal complaint describing the situation of conflict to the Dean of the School or the President of the University.</w:t>
            </w:r>
          </w:p>
          <w:p w:rsidR="00243DC7" w:rsidRPr="008E475D" w:rsidRDefault="00243DC7" w:rsidP="00243DC7">
            <w:pPr>
              <w:numPr>
                <w:ilvl w:val="0"/>
                <w:numId w:val="11"/>
              </w:numPr>
              <w:spacing w:before="100" w:beforeAutospacing="1" w:after="160"/>
              <w:jc w:val="both"/>
              <w:rPr>
                <w:rFonts w:ascii="Times New Roman" w:hAnsi="Times New Roman"/>
                <w:sz w:val="24"/>
              </w:rPr>
            </w:pPr>
            <w:r w:rsidRPr="008E475D">
              <w:rPr>
                <w:rFonts w:ascii="Times New Roman" w:hAnsi="Times New Roman"/>
                <w:sz w:val="24"/>
              </w:rPr>
              <w:t>Dean or President will first try to resolve the controversy by meeting/listening to both parties.</w:t>
            </w:r>
          </w:p>
          <w:p w:rsidR="00243DC7" w:rsidRPr="008E475D" w:rsidRDefault="00243DC7" w:rsidP="00243DC7">
            <w:pPr>
              <w:numPr>
                <w:ilvl w:val="0"/>
                <w:numId w:val="11"/>
              </w:numPr>
              <w:spacing w:before="100" w:beforeAutospacing="1" w:after="160"/>
              <w:jc w:val="both"/>
              <w:rPr>
                <w:rFonts w:ascii="Times New Roman" w:hAnsi="Times New Roman"/>
                <w:sz w:val="24"/>
              </w:rPr>
            </w:pPr>
            <w:r w:rsidRPr="008E475D">
              <w:rPr>
                <w:rFonts w:ascii="Times New Roman" w:hAnsi="Times New Roman"/>
                <w:sz w:val="24"/>
              </w:rPr>
              <w:t>If agreement was not possible, Dean or president forms an investigation committee which will follow, within a specified timeline, the general policies for relevant circumstances. The following points are considered:</w:t>
            </w:r>
          </w:p>
          <w:p w:rsidR="00243DC7" w:rsidRPr="008E475D" w:rsidRDefault="00243DC7" w:rsidP="00243DC7">
            <w:pPr>
              <w:spacing w:after="160"/>
              <w:ind w:left="1080" w:hanging="360"/>
              <w:jc w:val="both"/>
              <w:rPr>
                <w:rFonts w:ascii="Times New Roman" w:hAnsi="Times New Roman"/>
                <w:color w:val="000000"/>
                <w:sz w:val="24"/>
              </w:rPr>
            </w:pPr>
            <w:r w:rsidRPr="008E475D">
              <w:rPr>
                <w:rFonts w:ascii="Times New Roman" w:hAnsi="Times New Roman"/>
                <w:sz w:val="24"/>
              </w:rPr>
              <w:t>a.       The committee will meet/talk to both parties and witnesses (if applicable) within two weeks of conflict.</w:t>
            </w:r>
          </w:p>
          <w:p w:rsidR="00243DC7" w:rsidRPr="008E475D" w:rsidRDefault="00243DC7" w:rsidP="00243DC7">
            <w:pPr>
              <w:spacing w:after="160"/>
              <w:ind w:left="1080" w:hanging="360"/>
              <w:jc w:val="both"/>
              <w:rPr>
                <w:rFonts w:ascii="Times New Roman" w:hAnsi="Times New Roman"/>
                <w:color w:val="000000"/>
                <w:sz w:val="24"/>
              </w:rPr>
            </w:pPr>
            <w:r w:rsidRPr="008E475D">
              <w:rPr>
                <w:rFonts w:ascii="Times New Roman" w:hAnsi="Times New Roman"/>
                <w:sz w:val="24"/>
              </w:rPr>
              <w:t>b.      All meetings and discussions are documented according to the university policies.</w:t>
            </w:r>
          </w:p>
          <w:p w:rsidR="00DE602A" w:rsidRPr="00243DC7" w:rsidRDefault="00243DC7" w:rsidP="00243DC7">
            <w:pPr>
              <w:spacing w:after="160"/>
              <w:ind w:left="1080" w:hanging="360"/>
              <w:jc w:val="both"/>
              <w:rPr>
                <w:rFonts w:ascii="Times New Roman" w:hAnsi="Times New Roman"/>
                <w:color w:val="000000"/>
                <w:sz w:val="24"/>
              </w:rPr>
            </w:pPr>
            <w:r w:rsidRPr="008E475D">
              <w:rPr>
                <w:rFonts w:ascii="Times New Roman" w:hAnsi="Times New Roman"/>
                <w:sz w:val="24"/>
              </w:rPr>
              <w:t>c.       Results/ recommendations will be sent to the Dean or President who is responsible for their implementation</w:t>
            </w:r>
          </w:p>
          <w:p w:rsidR="004D364A" w:rsidRPr="00F93F1F" w:rsidRDefault="004D364A" w:rsidP="00DE602A">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C94092">
      <w:pPr>
        <w:rPr>
          <w:rFonts w:ascii="Times New Roman" w:hAnsi="Times New Roman"/>
          <w:sz w:val="24"/>
        </w:rPr>
      </w:pPr>
      <w:r w:rsidRPr="00F93F1F">
        <w:rPr>
          <w:rFonts w:ascii="Times New Roman" w:hAnsi="Times New Roman"/>
          <w:sz w:val="24"/>
        </w:rPr>
        <w:t>Name of Cour</w:t>
      </w:r>
      <w:r w:rsidR="00C928CC">
        <w:rPr>
          <w:rFonts w:ascii="Times New Roman" w:hAnsi="Times New Roman"/>
          <w:sz w:val="24"/>
        </w:rPr>
        <w:t xml:space="preserve">se </w:t>
      </w:r>
      <w:r w:rsidR="0062115D">
        <w:rPr>
          <w:rFonts w:ascii="Times New Roman" w:hAnsi="Times New Roman"/>
          <w:sz w:val="24"/>
        </w:rPr>
        <w:t xml:space="preserve">Coordinator: </w:t>
      </w:r>
      <w:r w:rsidR="00C94092">
        <w:rPr>
          <w:rFonts w:ascii="Times New Roman" w:hAnsi="Times New Roman"/>
          <w:sz w:val="24"/>
        </w:rPr>
        <w:t xml:space="preserve">Isra’ Tayseer Ibrahim </w:t>
      </w:r>
      <w:r w:rsidRPr="00F93F1F">
        <w:rPr>
          <w:rFonts w:ascii="Times New Roman" w:hAnsi="Times New Roman"/>
          <w:sz w:val="24"/>
        </w:rPr>
        <w:t>Signature: -----------</w:t>
      </w:r>
      <w:r w:rsidR="00DE602A" w:rsidRPr="00F93F1F">
        <w:rPr>
          <w:rFonts w:ascii="Times New Roman" w:hAnsi="Times New Roman"/>
          <w:sz w:val="24"/>
        </w:rPr>
        <w:t xml:space="preserve">------- Date: </w:t>
      </w:r>
      <w:r w:rsidR="00C94092">
        <w:rPr>
          <w:rFonts w:ascii="Times New Roman" w:hAnsi="Times New Roman"/>
          <w:sz w:val="24"/>
        </w:rPr>
        <w:t>25/10/2021</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curriculum committee/Department: ----------------------------- Signature: -</w:t>
      </w:r>
      <w:r w:rsidR="00DE602A" w:rsidRPr="00F93F1F">
        <w:rPr>
          <w:rFonts w:ascii="Times New Roman" w:hAnsi="Times New Roman"/>
          <w:sz w:val="24"/>
        </w:rPr>
        <w:t>--------------------------</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Department: ------------------------------------------------------------ Signature: -----------------------</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lastRenderedPageBreak/>
        <w:t>Head of curriculum committee/Faculty: ----------------------------------------- Signature: --------------------</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Dean: --------------------------------------------------------- -Signature: -------------------------------------------</w:t>
      </w:r>
    </w:p>
    <w:p w:rsidR="004D364A" w:rsidRPr="00F93F1F" w:rsidRDefault="004D364A" w:rsidP="00DE602A">
      <w:pPr>
        <w:rPr>
          <w:rFonts w:ascii="Times New Roman" w:hAnsi="Times New Roman"/>
          <w:sz w:val="24"/>
        </w:rPr>
      </w:pPr>
      <w:r w:rsidRPr="00F93F1F">
        <w:rPr>
          <w:rFonts w:ascii="Times New Roman" w:hAnsi="Times New Roman"/>
          <w:sz w:val="24"/>
        </w:rPr>
        <w:t xml:space="preserve"> </w:t>
      </w: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B5C8D" w:rsidRPr="00F93F1F" w:rsidRDefault="004B5C8D" w:rsidP="00DE602A">
      <w:pPr>
        <w:rPr>
          <w:rFonts w:ascii="Times New Roman" w:hAnsi="Times New Roman"/>
          <w:sz w:val="24"/>
          <w:rtl/>
        </w:rPr>
      </w:pPr>
    </w:p>
    <w:sectPr w:rsidR="004B5C8D" w:rsidRPr="00F93F1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58" w:rsidRDefault="00952358">
      <w:r>
        <w:separator/>
      </w:r>
    </w:p>
  </w:endnote>
  <w:endnote w:type="continuationSeparator" w:id="0">
    <w:p w:rsidR="00952358" w:rsidRDefault="0095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8F" w:rsidRDefault="00071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8F" w:rsidRDefault="0007168F" w:rsidP="00382671">
    <w:pPr>
      <w:pStyle w:val="Footer"/>
      <w:rPr>
        <w:rStyle w:val="PageNumber"/>
      </w:rPr>
    </w:pPr>
    <w:r>
      <w:t xml:space="preserve">        </w:t>
    </w:r>
  </w:p>
  <w:p w:rsidR="0007168F" w:rsidRPr="00653A27" w:rsidRDefault="0007168F"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p w:rsidR="0007168F" w:rsidRDefault="0007168F" w:rsidP="00C93248">
    <w:pPr>
      <w:pStyle w:val="Footer"/>
      <w:jc w:val="right"/>
    </w:pPr>
    <w:r>
      <w:fldChar w:fldCharType="begin"/>
    </w:r>
    <w:r>
      <w:instrText xml:space="preserve"> PAGE   \* MERGEFORMAT </w:instrText>
    </w:r>
    <w:r>
      <w:fldChar w:fldCharType="separate"/>
    </w:r>
    <w:r w:rsidR="00BE0325" w:rsidRPr="00BE0325">
      <w:rPr>
        <w:noProof/>
        <w:lang w:val="en-US" w:eastAsia="en-US"/>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8F" w:rsidRDefault="0007168F">
    <w:pPr>
      <w:pStyle w:val="Footer"/>
      <w:jc w:val="right"/>
    </w:pPr>
    <w:r>
      <w:fldChar w:fldCharType="begin"/>
    </w:r>
    <w:r>
      <w:instrText xml:space="preserve"> PAGE   \* MERGEFORMAT </w:instrText>
    </w:r>
    <w:r>
      <w:fldChar w:fldCharType="separate"/>
    </w:r>
    <w:r w:rsidR="00BE0325" w:rsidRPr="00BE0325">
      <w:rPr>
        <w:noProof/>
        <w:lang w:val="en-US" w:eastAsia="en-US"/>
      </w:rPr>
      <w:t>1</w:t>
    </w:r>
    <w:r>
      <w:rPr>
        <w:noProof/>
        <w:lang w:val="en-US" w:eastAsia="en-US"/>
      </w:rPr>
      <w:fldChar w:fldCharType="end"/>
    </w:r>
  </w:p>
  <w:tbl>
    <w:tblPr>
      <w:bidiVisual/>
      <w:tblW w:w="10178" w:type="dxa"/>
      <w:tblLook w:val="04A0" w:firstRow="1" w:lastRow="0" w:firstColumn="1" w:lastColumn="0" w:noHBand="0" w:noVBand="1"/>
    </w:tblPr>
    <w:tblGrid>
      <w:gridCol w:w="10178"/>
    </w:tblGrid>
    <w:tr w:rsidR="0007168F" w:rsidTr="00653A27">
      <w:tc>
        <w:tcPr>
          <w:tcW w:w="10178" w:type="dxa"/>
          <w:shd w:val="clear" w:color="auto" w:fill="auto"/>
        </w:tcPr>
        <w:p w:rsidR="0007168F" w:rsidRDefault="0007168F" w:rsidP="00653A27">
          <w:pPr>
            <w:pStyle w:val="Footer"/>
            <w:bidi/>
            <w:jc w:val="right"/>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r>
  </w:tbl>
  <w:p w:rsidR="0007168F" w:rsidRDefault="0007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58" w:rsidRDefault="00952358">
      <w:r>
        <w:separator/>
      </w:r>
    </w:p>
  </w:footnote>
  <w:footnote w:type="continuationSeparator" w:id="0">
    <w:p w:rsidR="00952358" w:rsidRDefault="0095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8F" w:rsidRDefault="00071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8F" w:rsidRDefault="0007168F">
    <w:pPr>
      <w:pStyle w:val="Header"/>
      <w:jc w:val="right"/>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8F" w:rsidRDefault="0007168F" w:rsidP="00A47C18">
    <w:pPr>
      <w:jc w:val="right"/>
      <w:rPr>
        <w:rFonts w:ascii="Simplified Arabic" w:hAnsi="Simplified Arabic" w:cs="Simplified Arabic"/>
        <w:sz w:val="22"/>
        <w:szCs w:val="22"/>
      </w:rPr>
    </w:pPr>
    <w:r w:rsidRPr="005225C7">
      <w:rPr>
        <w:rFonts w:ascii="Calibri" w:hAnsi="Calibri"/>
        <w:noProof/>
        <w:sz w:val="3276"/>
        <w:szCs w:val="3276"/>
        <w:lang w:val="en-US"/>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lang w:val="en-US"/>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68F" w:rsidRDefault="0007168F" w:rsidP="00A47C18">
    <w:pPr>
      <w:rPr>
        <w:rFonts w:ascii="Simplified Arabic" w:hAnsi="Simplified Arabic" w:cs="Simplified Arabic"/>
        <w:sz w:val="22"/>
        <w:szCs w:val="22"/>
      </w:rPr>
    </w:pPr>
  </w:p>
  <w:p w:rsidR="0007168F" w:rsidRPr="00CD0D76" w:rsidRDefault="0007168F" w:rsidP="00653A27">
    <w:pPr>
      <w:jc w:val="center"/>
      <w:rPr>
        <w:sz w:val="40"/>
        <w:szCs w:val="40"/>
      </w:rPr>
    </w:pPr>
    <w:r w:rsidRPr="004D364A">
      <w:rPr>
        <w:rFonts w:ascii="Simplified Arabic" w:hAnsi="Simplified Arabic" w:cs="Simplified Arabic"/>
        <w:b/>
        <w:bCs/>
        <w:sz w:val="22"/>
        <w:szCs w:val="22"/>
      </w:rPr>
      <w:t>Course Syllabus</w:t>
    </w:r>
  </w:p>
  <w:p w:rsidR="0007168F" w:rsidRPr="004F47B6" w:rsidRDefault="0007168F" w:rsidP="00A47C18">
    <w:pPr>
      <w:pStyle w:val="Header"/>
      <w:pBdr>
        <w:bottom w:val="thickThinSmallGap" w:sz="24" w:space="0" w:color="622423"/>
      </w:pBdr>
      <w:bidi/>
      <w:jc w:val="center"/>
      <w:rPr>
        <w:rFonts w:ascii="Cambria" w:hAnsi="Cambria"/>
        <w:sz w:val="2"/>
        <w:szCs w:val="2"/>
        <w:lang w:bidi="ar-JO"/>
      </w:rPr>
    </w:pPr>
  </w:p>
  <w:p w:rsidR="0007168F" w:rsidRDefault="0007168F">
    <w:pPr>
      <w:pStyle w:val="Header"/>
      <w:jc w:val="right"/>
      <w:rPr>
        <w:b/>
        <w:sz w:val="28"/>
      </w:rPr>
    </w:pPr>
  </w:p>
  <w:p w:rsidR="0007168F" w:rsidRDefault="00071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start w:val="1"/>
      <w:numFmt w:val="bullet"/>
      <w:lvlRestart w:val="0"/>
      <w:lvlText w:val="o"/>
      <w:lvlJc w:val="left"/>
      <w:pPr>
        <w:tabs>
          <w:tab w:val="num" w:pos="1440"/>
        </w:tabs>
        <w:ind w:left="1440" w:hanging="360"/>
      </w:pPr>
      <w:rPr>
        <w:rFonts w:ascii="Courier New" w:hAnsi="Courier New" w:cs="Wingdings" w:hint="default"/>
      </w:rPr>
    </w:lvl>
    <w:lvl w:ilvl="2" w:tplc="08090005">
      <w:start w:val="1"/>
      <w:numFmt w:val="bullet"/>
      <w:lvlRestart w:val="0"/>
      <w:lvlText w:val=""/>
      <w:lvlJc w:val="left"/>
      <w:pPr>
        <w:tabs>
          <w:tab w:val="num" w:pos="2160"/>
        </w:tabs>
        <w:ind w:left="2160" w:hanging="360"/>
      </w:pPr>
      <w:rPr>
        <w:rFonts w:ascii="Wingdings" w:hAnsi="Wingdings" w:hint="default"/>
      </w:rPr>
    </w:lvl>
    <w:lvl w:ilvl="3" w:tplc="08090001">
      <w:start w:val="1"/>
      <w:numFmt w:val="bullet"/>
      <w:lvlRestart w:val="0"/>
      <w:lvlText w:val=""/>
      <w:lvlJc w:val="left"/>
      <w:pPr>
        <w:tabs>
          <w:tab w:val="num" w:pos="2880"/>
        </w:tabs>
        <w:ind w:left="2880" w:hanging="360"/>
      </w:pPr>
      <w:rPr>
        <w:rFonts w:ascii="Symbol" w:hAnsi="Symbol" w:hint="default"/>
      </w:rPr>
    </w:lvl>
    <w:lvl w:ilvl="4" w:tplc="08090003">
      <w:start w:val="1"/>
      <w:numFmt w:val="bullet"/>
      <w:lvlRestart w:val="0"/>
      <w:lvlText w:val="o"/>
      <w:lvlJc w:val="left"/>
      <w:pPr>
        <w:tabs>
          <w:tab w:val="num" w:pos="3600"/>
        </w:tabs>
        <w:ind w:left="3600" w:hanging="360"/>
      </w:pPr>
      <w:rPr>
        <w:rFonts w:ascii="Courier New" w:hAnsi="Courier New" w:cs="Wingdings" w:hint="default"/>
      </w:rPr>
    </w:lvl>
    <w:lvl w:ilvl="5" w:tplc="08090005">
      <w:start w:val="1"/>
      <w:numFmt w:val="bullet"/>
      <w:lvlRestart w:val="0"/>
      <w:lvlText w:val=""/>
      <w:lvlJc w:val="left"/>
      <w:pPr>
        <w:tabs>
          <w:tab w:val="num" w:pos="4320"/>
        </w:tabs>
        <w:ind w:left="4320" w:hanging="360"/>
      </w:pPr>
      <w:rPr>
        <w:rFonts w:ascii="Wingdings" w:hAnsi="Wingdings" w:hint="default"/>
      </w:rPr>
    </w:lvl>
    <w:lvl w:ilvl="6" w:tplc="08090001">
      <w:start w:val="1"/>
      <w:numFmt w:val="bullet"/>
      <w:lvlRestart w:val="0"/>
      <w:lvlText w:val=""/>
      <w:lvlJc w:val="left"/>
      <w:pPr>
        <w:tabs>
          <w:tab w:val="num" w:pos="5040"/>
        </w:tabs>
        <w:ind w:left="5040" w:hanging="360"/>
      </w:pPr>
      <w:rPr>
        <w:rFonts w:ascii="Symbol" w:hAnsi="Symbol" w:hint="default"/>
      </w:rPr>
    </w:lvl>
    <w:lvl w:ilvl="7" w:tplc="08090003">
      <w:start w:val="1"/>
      <w:numFmt w:val="bullet"/>
      <w:lvlRestart w:val="0"/>
      <w:lvlText w:val="o"/>
      <w:lvlJc w:val="left"/>
      <w:pPr>
        <w:tabs>
          <w:tab w:val="num" w:pos="5760"/>
        </w:tabs>
        <w:ind w:left="5760" w:hanging="360"/>
      </w:pPr>
      <w:rPr>
        <w:rFonts w:ascii="Courier New" w:hAnsi="Courier New" w:cs="Wingdings" w:hint="default"/>
      </w:rPr>
    </w:lvl>
    <w:lvl w:ilvl="8" w:tplc="08090005">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multilevel"/>
    <w:tmpl w:val="AB2EAFF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15:restartNumberingAfterBreak="0">
    <w:nsid w:val="00000003"/>
    <w:multiLevelType w:val="multilevel"/>
    <w:tmpl w:val="1BDADF2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00000004"/>
    <w:multiLevelType w:val="multilevel"/>
    <w:tmpl w:val="0DBEA2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00000005"/>
    <w:multiLevelType w:val="hybridMultilevel"/>
    <w:tmpl w:val="3FCE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 w15:restartNumberingAfterBreak="0">
    <w:nsid w:val="00000006"/>
    <w:multiLevelType w:val="hybridMultilevel"/>
    <w:tmpl w:val="9D6E0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 w15:restartNumberingAfterBreak="0">
    <w:nsid w:val="00000007"/>
    <w:multiLevelType w:val="multilevel"/>
    <w:tmpl w:val="981876D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00000008"/>
    <w:multiLevelType w:val="hybridMultilevel"/>
    <w:tmpl w:val="7478B4D6"/>
    <w:lvl w:ilvl="0" w:tplc="0B40144C">
      <w:start w:val="1"/>
      <w:numFmt w:val="decimal"/>
      <w:pStyle w:val="ps1numbered"/>
      <w:lvlText w:val="%1."/>
      <w:lvlJc w:val="left"/>
      <w:pPr>
        <w:tabs>
          <w:tab w:val="num" w:pos="720"/>
        </w:tabs>
        <w:ind w:left="720" w:hanging="360"/>
      </w:pPr>
    </w:lvl>
    <w:lvl w:ilvl="1" w:tplc="08090019">
      <w:start w:val="1"/>
      <w:numFmt w:val="lowerLetter"/>
      <w:lvlRestart w:val="0"/>
      <w:lvlText w:val="%2."/>
      <w:lvlJc w:val="left"/>
      <w:pPr>
        <w:tabs>
          <w:tab w:val="num" w:pos="1080"/>
        </w:tabs>
        <w:ind w:left="1080" w:hanging="360"/>
      </w:pPr>
    </w:lvl>
    <w:lvl w:ilvl="2" w:tplc="0809001B">
      <w:start w:val="1"/>
      <w:numFmt w:val="lowerRoman"/>
      <w:lvlRestart w:val="0"/>
      <w:lvlText w:val="%3."/>
      <w:lvlJc w:val="right"/>
      <w:pPr>
        <w:tabs>
          <w:tab w:val="num" w:pos="1800"/>
        </w:tabs>
        <w:ind w:left="1800" w:hanging="180"/>
      </w:pPr>
    </w:lvl>
    <w:lvl w:ilvl="3" w:tplc="0809000F">
      <w:start w:val="1"/>
      <w:numFmt w:val="decimal"/>
      <w:lvlRestart w:val="0"/>
      <w:lvlText w:val="%4."/>
      <w:lvlJc w:val="left"/>
      <w:pPr>
        <w:tabs>
          <w:tab w:val="num" w:pos="2520"/>
        </w:tabs>
        <w:ind w:left="2520" w:hanging="360"/>
      </w:pPr>
    </w:lvl>
    <w:lvl w:ilvl="4" w:tplc="08090019">
      <w:start w:val="1"/>
      <w:numFmt w:val="lowerLetter"/>
      <w:lvlRestart w:val="0"/>
      <w:lvlText w:val="%5."/>
      <w:lvlJc w:val="left"/>
      <w:pPr>
        <w:tabs>
          <w:tab w:val="num" w:pos="3240"/>
        </w:tabs>
        <w:ind w:left="3240" w:hanging="360"/>
      </w:pPr>
    </w:lvl>
    <w:lvl w:ilvl="5" w:tplc="0809001B">
      <w:start w:val="1"/>
      <w:numFmt w:val="lowerRoman"/>
      <w:lvlRestart w:val="0"/>
      <w:lvlText w:val="%6."/>
      <w:lvlJc w:val="right"/>
      <w:pPr>
        <w:tabs>
          <w:tab w:val="num" w:pos="3960"/>
        </w:tabs>
        <w:ind w:left="3960" w:hanging="180"/>
      </w:pPr>
    </w:lvl>
    <w:lvl w:ilvl="6" w:tplc="0809000F">
      <w:start w:val="1"/>
      <w:numFmt w:val="decimal"/>
      <w:lvlRestart w:val="0"/>
      <w:lvlText w:val="%7."/>
      <w:lvlJc w:val="left"/>
      <w:pPr>
        <w:tabs>
          <w:tab w:val="num" w:pos="4680"/>
        </w:tabs>
        <w:ind w:left="4680" w:hanging="360"/>
      </w:pPr>
    </w:lvl>
    <w:lvl w:ilvl="7" w:tplc="08090019">
      <w:start w:val="1"/>
      <w:numFmt w:val="lowerLetter"/>
      <w:lvlRestart w:val="0"/>
      <w:lvlText w:val="%8."/>
      <w:lvlJc w:val="left"/>
      <w:pPr>
        <w:tabs>
          <w:tab w:val="num" w:pos="5400"/>
        </w:tabs>
        <w:ind w:left="5400" w:hanging="360"/>
      </w:pPr>
    </w:lvl>
    <w:lvl w:ilvl="8" w:tplc="0809001B">
      <w:start w:val="1"/>
      <w:numFmt w:val="lowerRoman"/>
      <w:lvlRestart w:val="0"/>
      <w:lvlText w:val="%9."/>
      <w:lvlJc w:val="right"/>
      <w:pPr>
        <w:tabs>
          <w:tab w:val="num" w:pos="6120"/>
        </w:tabs>
        <w:ind w:left="6120" w:hanging="180"/>
      </w:pPr>
    </w:lvl>
  </w:abstractNum>
  <w:abstractNum w:abstractNumId="8"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71D39"/>
    <w:multiLevelType w:val="hybridMultilevel"/>
    <w:tmpl w:val="C11C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62AAE"/>
    <w:multiLevelType w:val="hybridMultilevel"/>
    <w:tmpl w:val="72E2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5792A"/>
    <w:multiLevelType w:val="hybridMultilevel"/>
    <w:tmpl w:val="7478B4D6"/>
    <w:lvl w:ilvl="0" w:tplc="0B40144C">
      <w:start w:val="1"/>
      <w:numFmt w:val="decimal"/>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1"/>
  </w:num>
  <w:num w:numId="4">
    <w:abstractNumId w:val="2"/>
  </w:num>
  <w:num w:numId="5">
    <w:abstractNumId w:val="7"/>
  </w:num>
  <w:num w:numId="6">
    <w:abstractNumId w:val="4"/>
  </w:num>
  <w:num w:numId="7">
    <w:abstractNumId w:val="3"/>
  </w:num>
  <w:num w:numId="8">
    <w:abstractNumId w:val="0"/>
  </w:num>
  <w:num w:numId="9">
    <w:abstractNumId w:val="8"/>
  </w:num>
  <w:num w:numId="10">
    <w:abstractNumId w:val="10"/>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735"/>
    <w:rsid w:val="00004C72"/>
    <w:rsid w:val="000165F1"/>
    <w:rsid w:val="00016899"/>
    <w:rsid w:val="000177B5"/>
    <w:rsid w:val="0002388B"/>
    <w:rsid w:val="00024732"/>
    <w:rsid w:val="00035167"/>
    <w:rsid w:val="000468C0"/>
    <w:rsid w:val="00047D5D"/>
    <w:rsid w:val="00055139"/>
    <w:rsid w:val="00067406"/>
    <w:rsid w:val="000700F3"/>
    <w:rsid w:val="00070EEE"/>
    <w:rsid w:val="0007168F"/>
    <w:rsid w:val="000B386A"/>
    <w:rsid w:val="000C17DB"/>
    <w:rsid w:val="000C47AB"/>
    <w:rsid w:val="000D1D1C"/>
    <w:rsid w:val="000E10C1"/>
    <w:rsid w:val="000F6AE2"/>
    <w:rsid w:val="00100132"/>
    <w:rsid w:val="001128D9"/>
    <w:rsid w:val="001143B0"/>
    <w:rsid w:val="00121183"/>
    <w:rsid w:val="0012294E"/>
    <w:rsid w:val="00144561"/>
    <w:rsid w:val="00147137"/>
    <w:rsid w:val="00150244"/>
    <w:rsid w:val="00150C7F"/>
    <w:rsid w:val="001539BC"/>
    <w:rsid w:val="001711B8"/>
    <w:rsid w:val="00172634"/>
    <w:rsid w:val="00172A27"/>
    <w:rsid w:val="001731B3"/>
    <w:rsid w:val="00186C8E"/>
    <w:rsid w:val="001D5714"/>
    <w:rsid w:val="001F1E38"/>
    <w:rsid w:val="001F26BA"/>
    <w:rsid w:val="001F31EA"/>
    <w:rsid w:val="001F605E"/>
    <w:rsid w:val="00201381"/>
    <w:rsid w:val="002026E9"/>
    <w:rsid w:val="002125A3"/>
    <w:rsid w:val="00212B07"/>
    <w:rsid w:val="00214A83"/>
    <w:rsid w:val="002346F7"/>
    <w:rsid w:val="002364C4"/>
    <w:rsid w:val="00243DC7"/>
    <w:rsid w:val="002445EA"/>
    <w:rsid w:val="00266DC4"/>
    <w:rsid w:val="00266E80"/>
    <w:rsid w:val="00291693"/>
    <w:rsid w:val="002D0E1D"/>
    <w:rsid w:val="00310A24"/>
    <w:rsid w:val="00314838"/>
    <w:rsid w:val="003173A1"/>
    <w:rsid w:val="003259AF"/>
    <w:rsid w:val="00327A0D"/>
    <w:rsid w:val="00332B9A"/>
    <w:rsid w:val="0033559A"/>
    <w:rsid w:val="003411E7"/>
    <w:rsid w:val="003572F3"/>
    <w:rsid w:val="00373FBD"/>
    <w:rsid w:val="00382671"/>
    <w:rsid w:val="003843EA"/>
    <w:rsid w:val="00395CD3"/>
    <w:rsid w:val="003B332E"/>
    <w:rsid w:val="003C6109"/>
    <w:rsid w:val="003E1014"/>
    <w:rsid w:val="0040020F"/>
    <w:rsid w:val="0040165E"/>
    <w:rsid w:val="0040730C"/>
    <w:rsid w:val="004129DD"/>
    <w:rsid w:val="00417600"/>
    <w:rsid w:val="004202C0"/>
    <w:rsid w:val="00420B90"/>
    <w:rsid w:val="0042205B"/>
    <w:rsid w:val="00423952"/>
    <w:rsid w:val="00423C58"/>
    <w:rsid w:val="004342E5"/>
    <w:rsid w:val="00453BFA"/>
    <w:rsid w:val="004832DA"/>
    <w:rsid w:val="00496DA5"/>
    <w:rsid w:val="004A707E"/>
    <w:rsid w:val="004B5C8D"/>
    <w:rsid w:val="004C39CD"/>
    <w:rsid w:val="004D364A"/>
    <w:rsid w:val="004F4924"/>
    <w:rsid w:val="004F493F"/>
    <w:rsid w:val="00505016"/>
    <w:rsid w:val="005142DD"/>
    <w:rsid w:val="00515C46"/>
    <w:rsid w:val="005225C7"/>
    <w:rsid w:val="005303D7"/>
    <w:rsid w:val="005472E9"/>
    <w:rsid w:val="00556B3F"/>
    <w:rsid w:val="00572F9A"/>
    <w:rsid w:val="00580FD4"/>
    <w:rsid w:val="00583F44"/>
    <w:rsid w:val="005867A1"/>
    <w:rsid w:val="00592640"/>
    <w:rsid w:val="00596E06"/>
    <w:rsid w:val="00597CC5"/>
    <w:rsid w:val="005B1749"/>
    <w:rsid w:val="005C0BF7"/>
    <w:rsid w:val="00616DF2"/>
    <w:rsid w:val="00620096"/>
    <w:rsid w:val="0062115D"/>
    <w:rsid w:val="00625256"/>
    <w:rsid w:val="00627DDC"/>
    <w:rsid w:val="0063350A"/>
    <w:rsid w:val="006457F7"/>
    <w:rsid w:val="0064628C"/>
    <w:rsid w:val="00653A27"/>
    <w:rsid w:val="00666969"/>
    <w:rsid w:val="00671D3D"/>
    <w:rsid w:val="00671F00"/>
    <w:rsid w:val="00673A43"/>
    <w:rsid w:val="0067568D"/>
    <w:rsid w:val="00676685"/>
    <w:rsid w:val="00683A68"/>
    <w:rsid w:val="00693873"/>
    <w:rsid w:val="006A5EFA"/>
    <w:rsid w:val="006B022D"/>
    <w:rsid w:val="006C2C6F"/>
    <w:rsid w:val="006F70C6"/>
    <w:rsid w:val="00715328"/>
    <w:rsid w:val="00723D23"/>
    <w:rsid w:val="007265EC"/>
    <w:rsid w:val="0075066C"/>
    <w:rsid w:val="0075418F"/>
    <w:rsid w:val="0075627D"/>
    <w:rsid w:val="00756EC9"/>
    <w:rsid w:val="00761E80"/>
    <w:rsid w:val="007634BA"/>
    <w:rsid w:val="007643B7"/>
    <w:rsid w:val="00767212"/>
    <w:rsid w:val="00775228"/>
    <w:rsid w:val="007957AA"/>
    <w:rsid w:val="00797D4D"/>
    <w:rsid w:val="007A544F"/>
    <w:rsid w:val="007B16DA"/>
    <w:rsid w:val="007B1CAA"/>
    <w:rsid w:val="007B266D"/>
    <w:rsid w:val="007B31BF"/>
    <w:rsid w:val="007D1F60"/>
    <w:rsid w:val="007D6082"/>
    <w:rsid w:val="007D76F3"/>
    <w:rsid w:val="007E0741"/>
    <w:rsid w:val="007E11FA"/>
    <w:rsid w:val="007E4658"/>
    <w:rsid w:val="007F629D"/>
    <w:rsid w:val="007F7FD7"/>
    <w:rsid w:val="00800C80"/>
    <w:rsid w:val="008016F7"/>
    <w:rsid w:val="00804135"/>
    <w:rsid w:val="0081060D"/>
    <w:rsid w:val="00824627"/>
    <w:rsid w:val="00830E89"/>
    <w:rsid w:val="00832EDA"/>
    <w:rsid w:val="00840524"/>
    <w:rsid w:val="00847D78"/>
    <w:rsid w:val="00852826"/>
    <w:rsid w:val="00862D56"/>
    <w:rsid w:val="00863535"/>
    <w:rsid w:val="00880DAA"/>
    <w:rsid w:val="008818FA"/>
    <w:rsid w:val="008833FE"/>
    <w:rsid w:val="008845C8"/>
    <w:rsid w:val="00885F86"/>
    <w:rsid w:val="00887DB7"/>
    <w:rsid w:val="008A02EC"/>
    <w:rsid w:val="008B05EA"/>
    <w:rsid w:val="008D27EF"/>
    <w:rsid w:val="008D2C3F"/>
    <w:rsid w:val="008E64E7"/>
    <w:rsid w:val="008F2A28"/>
    <w:rsid w:val="008F32BC"/>
    <w:rsid w:val="008F6054"/>
    <w:rsid w:val="008F7791"/>
    <w:rsid w:val="00911941"/>
    <w:rsid w:val="00920726"/>
    <w:rsid w:val="00920768"/>
    <w:rsid w:val="009310E1"/>
    <w:rsid w:val="00934132"/>
    <w:rsid w:val="00934837"/>
    <w:rsid w:val="009360B0"/>
    <w:rsid w:val="009425B1"/>
    <w:rsid w:val="00952358"/>
    <w:rsid w:val="0095300B"/>
    <w:rsid w:val="00955553"/>
    <w:rsid w:val="00956EC6"/>
    <w:rsid w:val="00965D7E"/>
    <w:rsid w:val="00980C02"/>
    <w:rsid w:val="00987E8A"/>
    <w:rsid w:val="00990C57"/>
    <w:rsid w:val="00997FE9"/>
    <w:rsid w:val="009A550F"/>
    <w:rsid w:val="009A7C82"/>
    <w:rsid w:val="009B1CAD"/>
    <w:rsid w:val="009B3E55"/>
    <w:rsid w:val="009B6777"/>
    <w:rsid w:val="009B6B0A"/>
    <w:rsid w:val="009C6D3F"/>
    <w:rsid w:val="009E5872"/>
    <w:rsid w:val="009E6C5C"/>
    <w:rsid w:val="009F34A1"/>
    <w:rsid w:val="009F7B84"/>
    <w:rsid w:val="00A01D27"/>
    <w:rsid w:val="00A12E46"/>
    <w:rsid w:val="00A37283"/>
    <w:rsid w:val="00A42A4E"/>
    <w:rsid w:val="00A42EC1"/>
    <w:rsid w:val="00A45946"/>
    <w:rsid w:val="00A462D0"/>
    <w:rsid w:val="00A47C18"/>
    <w:rsid w:val="00A75C88"/>
    <w:rsid w:val="00A765A4"/>
    <w:rsid w:val="00A76B27"/>
    <w:rsid w:val="00A90D1D"/>
    <w:rsid w:val="00AD1543"/>
    <w:rsid w:val="00B066F8"/>
    <w:rsid w:val="00B10A55"/>
    <w:rsid w:val="00B143AC"/>
    <w:rsid w:val="00B20BF7"/>
    <w:rsid w:val="00B24A22"/>
    <w:rsid w:val="00B34DA4"/>
    <w:rsid w:val="00B36058"/>
    <w:rsid w:val="00B4064D"/>
    <w:rsid w:val="00B51B69"/>
    <w:rsid w:val="00B53C33"/>
    <w:rsid w:val="00B56D20"/>
    <w:rsid w:val="00B61CF0"/>
    <w:rsid w:val="00B64942"/>
    <w:rsid w:val="00B66871"/>
    <w:rsid w:val="00B73160"/>
    <w:rsid w:val="00B83070"/>
    <w:rsid w:val="00B9195A"/>
    <w:rsid w:val="00B91F84"/>
    <w:rsid w:val="00BA6193"/>
    <w:rsid w:val="00BC0336"/>
    <w:rsid w:val="00BC1FFC"/>
    <w:rsid w:val="00BD7DFA"/>
    <w:rsid w:val="00BE0325"/>
    <w:rsid w:val="00BE1A4D"/>
    <w:rsid w:val="00BF3EDA"/>
    <w:rsid w:val="00C06816"/>
    <w:rsid w:val="00C10AC0"/>
    <w:rsid w:val="00C31757"/>
    <w:rsid w:val="00C64BCA"/>
    <w:rsid w:val="00C655A6"/>
    <w:rsid w:val="00C67D03"/>
    <w:rsid w:val="00C87666"/>
    <w:rsid w:val="00C87B41"/>
    <w:rsid w:val="00C928CC"/>
    <w:rsid w:val="00C93248"/>
    <w:rsid w:val="00C94092"/>
    <w:rsid w:val="00C9471D"/>
    <w:rsid w:val="00CC4F1F"/>
    <w:rsid w:val="00CD6B52"/>
    <w:rsid w:val="00CF081D"/>
    <w:rsid w:val="00CF4B5C"/>
    <w:rsid w:val="00CF6343"/>
    <w:rsid w:val="00D012E8"/>
    <w:rsid w:val="00D05C7C"/>
    <w:rsid w:val="00D11748"/>
    <w:rsid w:val="00D17821"/>
    <w:rsid w:val="00D43B2C"/>
    <w:rsid w:val="00D45F6C"/>
    <w:rsid w:val="00D624DC"/>
    <w:rsid w:val="00D6372E"/>
    <w:rsid w:val="00D64E98"/>
    <w:rsid w:val="00D6536F"/>
    <w:rsid w:val="00D66E33"/>
    <w:rsid w:val="00D731D5"/>
    <w:rsid w:val="00D73DA5"/>
    <w:rsid w:val="00D75241"/>
    <w:rsid w:val="00D75D37"/>
    <w:rsid w:val="00D77409"/>
    <w:rsid w:val="00D806F9"/>
    <w:rsid w:val="00D928AB"/>
    <w:rsid w:val="00D92C1B"/>
    <w:rsid w:val="00D935EF"/>
    <w:rsid w:val="00D963DC"/>
    <w:rsid w:val="00DD25CD"/>
    <w:rsid w:val="00DE602A"/>
    <w:rsid w:val="00DE6FD6"/>
    <w:rsid w:val="00DF368A"/>
    <w:rsid w:val="00E00F98"/>
    <w:rsid w:val="00E15C93"/>
    <w:rsid w:val="00E40BA7"/>
    <w:rsid w:val="00E546E1"/>
    <w:rsid w:val="00E55E19"/>
    <w:rsid w:val="00E56E46"/>
    <w:rsid w:val="00E60297"/>
    <w:rsid w:val="00E60635"/>
    <w:rsid w:val="00E64CEE"/>
    <w:rsid w:val="00E73622"/>
    <w:rsid w:val="00E744B8"/>
    <w:rsid w:val="00EA4756"/>
    <w:rsid w:val="00EB348D"/>
    <w:rsid w:val="00EB5551"/>
    <w:rsid w:val="00EC0C0B"/>
    <w:rsid w:val="00EC2745"/>
    <w:rsid w:val="00EC794D"/>
    <w:rsid w:val="00EC7ED7"/>
    <w:rsid w:val="00ED2558"/>
    <w:rsid w:val="00EE6BEC"/>
    <w:rsid w:val="00EF3657"/>
    <w:rsid w:val="00F06879"/>
    <w:rsid w:val="00F248B9"/>
    <w:rsid w:val="00F24D05"/>
    <w:rsid w:val="00F4025D"/>
    <w:rsid w:val="00F50625"/>
    <w:rsid w:val="00F51120"/>
    <w:rsid w:val="00F57F5A"/>
    <w:rsid w:val="00F65973"/>
    <w:rsid w:val="00F93F1F"/>
    <w:rsid w:val="00FA117E"/>
    <w:rsid w:val="00FB1662"/>
    <w:rsid w:val="00FB4AD2"/>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9685E"/>
  <w14:defaultImageDpi w14:val="96"/>
  <w15:chartTrackingRefBased/>
  <w15:docId w15:val="{63167CCB-B1F0-49D3-9B68-096E0033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GB"/>
    </w:rPr>
  </w:style>
  <w:style w:type="paragraph" w:styleId="Heading1">
    <w:name w:val="heading 1"/>
    <w:basedOn w:val="Normal"/>
    <w:next w:val="Normal"/>
    <w:link w:val="Heading1Char"/>
    <w:qFormat/>
    <w:pPr>
      <w:keepNext/>
      <w:outlineLvl w:val="0"/>
    </w:pPr>
    <w:rPr>
      <w:rFonts w:ascii="Times New Roman" w:hAnsi="Times New Roman"/>
      <w:sz w:val="32"/>
      <w:lang w:eastAsia="x-none"/>
    </w:rPr>
  </w:style>
  <w:style w:type="paragraph" w:styleId="Heading2">
    <w:name w:val="heading 2"/>
    <w:basedOn w:val="Normal"/>
    <w:next w:val="Normal"/>
    <w:link w:val="Heading2Char"/>
    <w:qFormat/>
    <w:pPr>
      <w:keepNext/>
      <w:outlineLvl w:val="1"/>
    </w:pPr>
    <w:rPr>
      <w:rFonts w:ascii="Times New Roman" w:hAnsi="Times New Roman"/>
      <w:sz w:val="24"/>
      <w:lang w:eastAsia="x-none"/>
    </w:rPr>
  </w:style>
  <w:style w:type="paragraph" w:styleId="Heading3">
    <w:name w:val="heading 3"/>
    <w:basedOn w:val="Normal"/>
    <w:next w:val="Normal"/>
    <w:link w:val="Heading3Char"/>
    <w:qFormat/>
    <w:pPr>
      <w:keepNext/>
      <w:outlineLvl w:val="2"/>
    </w:pPr>
    <w:rPr>
      <w:rFonts w:ascii="Times New Roman" w:hAnsi="Times New Roman"/>
      <w:sz w:val="22"/>
      <w:u w:val="single"/>
      <w:lang w:eastAsia="x-none"/>
    </w:rPr>
  </w:style>
  <w:style w:type="paragraph" w:styleId="Heading4">
    <w:name w:val="heading 4"/>
    <w:basedOn w:val="Normal"/>
    <w:next w:val="Normal"/>
    <w:link w:val="Heading4Char"/>
    <w:qFormat/>
    <w:pPr>
      <w:keepNext/>
      <w:outlineLvl w:val="3"/>
    </w:pPr>
    <w:rPr>
      <w:rFonts w:ascii="Times New Roman" w:hAnsi="Times New Roman"/>
      <w:b/>
      <w:sz w:val="24"/>
      <w:lang w:eastAsia="x-none"/>
    </w:rPr>
  </w:style>
  <w:style w:type="paragraph" w:styleId="Heading5">
    <w:name w:val="heading 5"/>
    <w:basedOn w:val="Normal"/>
    <w:next w:val="Normal"/>
    <w:link w:val="Heading5Char"/>
    <w:qFormat/>
    <w:pPr>
      <w:keepNext/>
      <w:outlineLvl w:val="4"/>
    </w:pPr>
    <w:rPr>
      <w:rFonts w:ascii="Times New Roman" w:hAnsi="Times New Roman"/>
      <w:b/>
      <w:lang w:eastAsia="x-none"/>
    </w:rPr>
  </w:style>
  <w:style w:type="paragraph" w:styleId="Heading6">
    <w:name w:val="heading 6"/>
    <w:basedOn w:val="Normal"/>
    <w:next w:val="Normal"/>
    <w:link w:val="Heading6Char"/>
    <w:qFormat/>
    <w:pPr>
      <w:keepNext/>
      <w:outlineLvl w:val="5"/>
    </w:pPr>
    <w:rPr>
      <w:rFonts w:ascii="Times New Roman" w:hAnsi="Times New Roman"/>
      <w:i/>
      <w:sz w:val="24"/>
      <w:lang w:eastAsia="x-none"/>
    </w:rPr>
  </w:style>
  <w:style w:type="paragraph" w:styleId="Heading7">
    <w:name w:val="heading 7"/>
    <w:basedOn w:val="Normal"/>
    <w:next w:val="Normal"/>
    <w:link w:val="Heading7Char"/>
    <w:qFormat/>
    <w:pPr>
      <w:keepNext/>
      <w:outlineLvl w:val="6"/>
    </w:pPr>
    <w:rPr>
      <w:rFonts w:ascii="Times New Roman" w:hAnsi="Times New Roman"/>
      <w:sz w:val="24"/>
      <w:u w:val="single"/>
      <w:lang w:eastAsia="x-none"/>
    </w:rPr>
  </w:style>
  <w:style w:type="paragraph" w:styleId="Heading8">
    <w:name w:val="heading 8"/>
    <w:basedOn w:val="Normal"/>
    <w:next w:val="Normal"/>
    <w:link w:val="Heading8Char"/>
    <w:qFormat/>
    <w:pPr>
      <w:keepNext/>
      <w:outlineLvl w:val="7"/>
    </w:pPr>
    <w:rPr>
      <w:rFonts w:ascii="Times New Roman" w:hAnsi="Times New Roman"/>
      <w:i/>
      <w:sz w:val="22"/>
      <w:lang w:eastAsia="x-none"/>
    </w:rPr>
  </w:style>
  <w:style w:type="paragraph" w:styleId="Heading9">
    <w:name w:val="heading 9"/>
    <w:basedOn w:val="Normal"/>
    <w:next w:val="Normal"/>
    <w:link w:val="Heading9Char"/>
    <w:qFormat/>
    <w:pPr>
      <w:keepNext/>
      <w:outlineLvl w:val="8"/>
    </w:pPr>
    <w:rPr>
      <w:rFonts w:ascii="Times New Roman" w:hAnsi="Times New Roman"/>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1bullet">
    <w:name w:val="ps1 bullet"/>
    <w:basedOn w:val="Normal"/>
    <w:pPr>
      <w:numPr>
        <w:numId w:val="8"/>
      </w:numPr>
    </w:pPr>
    <w:rPr>
      <w:rFonts w:ascii="Times New Roman" w:hAnsi="Times New Roman"/>
    </w:rPr>
  </w:style>
  <w:style w:type="character" w:customStyle="1" w:styleId="ps1CharChar">
    <w:name w:val="ps1 Char Char"/>
    <w:link w:val="ps1Char"/>
    <w:rPr>
      <w:rFonts w:ascii="Simplified Arabic" w:eastAsia="Times New Roman" w:hAnsi="Simplified Arabic" w:cs="Simplified Arabic"/>
      <w:sz w:val="22"/>
      <w:szCs w:val="22"/>
      <w:lang w:val="en-GB" w:eastAsia="x-none"/>
    </w:rPr>
  </w:style>
  <w:style w:type="paragraph" w:customStyle="1" w:styleId="ps1Char">
    <w:name w:val="ps1 Char"/>
    <w:basedOn w:val="Normal"/>
    <w:link w:val="ps1CharChar"/>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pPr>
      <w:numPr>
        <w:numId w:val="5"/>
      </w:numPr>
    </w:pPr>
    <w:rPr>
      <w:rFonts w:ascii="Times New Roman" w:hAnsi="Times New Roman" w:cs="Times New Roman"/>
    </w:rPr>
  </w:style>
  <w:style w:type="character" w:customStyle="1" w:styleId="HeaderChar">
    <w:name w:val="Header Char"/>
    <w:aliases w:val="Heading7 Char"/>
    <w:link w:val="Header"/>
    <w:rPr>
      <w:rFonts w:ascii="Arial" w:eastAsia="Times New Roman" w:hAnsi="Arial" w:cs="Times New Roman"/>
      <w:szCs w:val="24"/>
      <w:lang w:val="en-GB"/>
    </w:rPr>
  </w:style>
  <w:style w:type="paragraph" w:styleId="Header">
    <w:name w:val="header"/>
    <w:aliases w:val="Heading7"/>
    <w:basedOn w:val="Normal"/>
    <w:link w:val="HeaderChar"/>
    <w:pPr>
      <w:tabs>
        <w:tab w:val="center" w:pos="4153"/>
        <w:tab w:val="right" w:pos="8306"/>
      </w:tabs>
    </w:pPr>
    <w:rPr>
      <w:rFonts w:ascii="Times New Roman" w:hAnsi="Times New Roman"/>
      <w:lang w:eastAsia="x-none"/>
    </w:rPr>
  </w:style>
  <w:style w:type="character" w:customStyle="1" w:styleId="FooterChar">
    <w:name w:val="Footer Char"/>
    <w:link w:val="Footer"/>
    <w:rPr>
      <w:rFonts w:ascii="Arial" w:eastAsia="Times New Roman" w:hAnsi="Arial" w:cs="Times New Roman"/>
      <w:szCs w:val="24"/>
      <w:lang w:val="en-GB"/>
    </w:rPr>
  </w:style>
  <w:style w:type="paragraph" w:styleId="Footer">
    <w:name w:val="footer"/>
    <w:basedOn w:val="Normal"/>
    <w:link w:val="FooterChar"/>
    <w:pPr>
      <w:tabs>
        <w:tab w:val="center" w:pos="4153"/>
        <w:tab w:val="right" w:pos="8306"/>
      </w:tabs>
    </w:pPr>
    <w:rPr>
      <w:rFonts w:ascii="Times New Roman" w:hAnsi="Times New Roman"/>
      <w:lang w:eastAsia="x-none"/>
    </w:rPr>
  </w:style>
  <w:style w:type="character" w:styleId="PageNumber">
    <w:name w:val="page number"/>
    <w:rPr>
      <w:rFonts w:ascii="Times New Roman" w:eastAsia="Times New Roman" w:hAnsi="Times New Roman" w:cs="Times New Roman"/>
    </w:rPr>
  </w:style>
  <w:style w:type="character" w:styleId="Hyperlink">
    <w:name w:val="Hyperlink"/>
    <w:rPr>
      <w:rFonts w:ascii="Arial" w:eastAsia="Times New Roman" w:hAnsi="Arial" w:cs="Arial" w:hint="default"/>
      <w:color w:val="0000FF"/>
      <w:u w:val="single"/>
    </w:rPr>
  </w:style>
  <w:style w:type="character" w:customStyle="1" w:styleId="Heading1Char">
    <w:name w:val="Heading 1 Char"/>
    <w:link w:val="Heading1"/>
    <w:rPr>
      <w:rFonts w:ascii="Arial" w:eastAsia="Times New Roman" w:hAnsi="Arial" w:cs="Times New Roman"/>
      <w:sz w:val="32"/>
      <w:szCs w:val="24"/>
      <w:lang w:val="en-GB"/>
    </w:rPr>
  </w:style>
  <w:style w:type="character" w:customStyle="1" w:styleId="Heading2Char">
    <w:name w:val="Heading 2 Char"/>
    <w:link w:val="Heading2"/>
    <w:rPr>
      <w:rFonts w:ascii="Arial" w:eastAsia="Times New Roman" w:hAnsi="Arial" w:cs="Times New Roman"/>
      <w:sz w:val="24"/>
      <w:szCs w:val="24"/>
      <w:lang w:val="en-GB"/>
    </w:rPr>
  </w:style>
  <w:style w:type="character" w:customStyle="1" w:styleId="Heading3Char">
    <w:name w:val="Heading 3 Char"/>
    <w:link w:val="Heading3"/>
    <w:rPr>
      <w:rFonts w:ascii="Arial" w:eastAsia="Times New Roman" w:hAnsi="Arial" w:cs="Times New Roman"/>
      <w:sz w:val="22"/>
      <w:szCs w:val="24"/>
      <w:u w:val="single"/>
      <w:lang w:val="en-GB"/>
    </w:rPr>
  </w:style>
  <w:style w:type="character" w:customStyle="1" w:styleId="Heading4Char">
    <w:name w:val="Heading 4 Char"/>
    <w:link w:val="Heading4"/>
    <w:rPr>
      <w:rFonts w:ascii="Arial" w:eastAsia="Times New Roman" w:hAnsi="Arial" w:cs="Times New Roman"/>
      <w:b/>
      <w:sz w:val="24"/>
      <w:szCs w:val="24"/>
      <w:lang w:val="en-GB"/>
    </w:rPr>
  </w:style>
  <w:style w:type="character" w:customStyle="1" w:styleId="Heading5Char">
    <w:name w:val="Heading 5 Char"/>
    <w:link w:val="Heading5"/>
    <w:rPr>
      <w:rFonts w:ascii="Arial" w:eastAsia="Times New Roman" w:hAnsi="Arial" w:cs="Times New Roman"/>
      <w:b/>
      <w:szCs w:val="24"/>
      <w:lang w:val="en-GB"/>
    </w:rPr>
  </w:style>
  <w:style w:type="character" w:customStyle="1" w:styleId="Heading6Char">
    <w:name w:val="Heading 6 Char"/>
    <w:link w:val="Heading6"/>
    <w:rPr>
      <w:rFonts w:ascii="Arial" w:eastAsia="Times New Roman" w:hAnsi="Arial" w:cs="Times New Roman"/>
      <w:i/>
      <w:sz w:val="24"/>
      <w:szCs w:val="24"/>
      <w:lang w:val="en-GB"/>
    </w:rPr>
  </w:style>
  <w:style w:type="character" w:customStyle="1" w:styleId="Heading7Char">
    <w:name w:val="Heading 7 Char"/>
    <w:link w:val="Heading7"/>
    <w:rPr>
      <w:rFonts w:ascii="Arial" w:eastAsia="Times New Roman" w:hAnsi="Arial" w:cs="Times New Roman"/>
      <w:sz w:val="24"/>
      <w:szCs w:val="24"/>
      <w:u w:val="single"/>
      <w:lang w:val="en-GB"/>
    </w:rPr>
  </w:style>
  <w:style w:type="character" w:customStyle="1" w:styleId="Heading8Char">
    <w:name w:val="Heading 8 Char"/>
    <w:link w:val="Heading8"/>
    <w:rPr>
      <w:rFonts w:ascii="Arial" w:eastAsia="Times New Roman" w:hAnsi="Arial" w:cs="Times New Roman"/>
      <w:i/>
      <w:sz w:val="22"/>
      <w:szCs w:val="24"/>
      <w:lang w:val="en-GB"/>
    </w:rPr>
  </w:style>
  <w:style w:type="character" w:customStyle="1" w:styleId="Heading9Char">
    <w:name w:val="Heading 9 Char"/>
    <w:link w:val="Heading9"/>
    <w:rPr>
      <w:rFonts w:ascii="Arial" w:eastAsia="Times New Roman" w:hAnsi="Arial" w:cs="Arial"/>
      <w:szCs w:val="24"/>
      <w:u w:val="single"/>
      <w:lang w:val="en-GB"/>
    </w:rPr>
  </w:style>
  <w:style w:type="character" w:customStyle="1" w:styleId="BodyText2Char">
    <w:name w:val="Body Text 2 Char"/>
    <w:link w:val="BodyText2"/>
    <w:rPr>
      <w:rFonts w:ascii="Arial" w:eastAsia="Times New Roman" w:hAnsi="Arial" w:cs="Times New Roman"/>
      <w:sz w:val="24"/>
      <w:szCs w:val="24"/>
      <w:lang w:val="en-GB"/>
    </w:rPr>
  </w:style>
  <w:style w:type="paragraph" w:styleId="BodyText2">
    <w:name w:val="Body Text 2"/>
    <w:basedOn w:val="Normal"/>
    <w:link w:val="BodyText2Char"/>
    <w:rPr>
      <w:rFonts w:ascii="Times New Roman" w:hAnsi="Times New Roman"/>
      <w:sz w:val="24"/>
      <w:lang w:eastAsia="x-none"/>
    </w:rPr>
  </w:style>
  <w:style w:type="character" w:customStyle="1" w:styleId="BodyText3Char">
    <w:name w:val="Body Text 3 Char"/>
    <w:link w:val="BodyText3"/>
    <w:rPr>
      <w:rFonts w:ascii="Arial" w:eastAsia="Times New Roman" w:hAnsi="Arial" w:cs="Times New Roman"/>
      <w:i/>
      <w:sz w:val="24"/>
      <w:szCs w:val="24"/>
      <w:lang w:val="en-GB"/>
    </w:rPr>
  </w:style>
  <w:style w:type="paragraph" w:styleId="BodyText3">
    <w:name w:val="Body Text 3"/>
    <w:basedOn w:val="Normal"/>
    <w:link w:val="BodyText3Char"/>
    <w:rPr>
      <w:rFonts w:ascii="Times New Roman" w:hAnsi="Times New Roman"/>
      <w:i/>
      <w:sz w:val="24"/>
      <w:lang w:eastAsia="x-none"/>
    </w:rPr>
  </w:style>
  <w:style w:type="paragraph" w:styleId="List">
    <w:name w:val="List"/>
    <w:basedOn w:val="Normal"/>
    <w:pPr>
      <w:ind w:left="283" w:hanging="283"/>
    </w:pPr>
    <w:rPr>
      <w:rFonts w:ascii="Times New Roman" w:hAnsi="Times New Roman"/>
    </w:rPr>
  </w:style>
  <w:style w:type="paragraph" w:styleId="Caption">
    <w:name w:val="caption"/>
    <w:basedOn w:val="Normal"/>
    <w:next w:val="Normal"/>
    <w:qFormat/>
    <w:pPr>
      <w:spacing w:before="120" w:after="120"/>
    </w:pPr>
    <w:rPr>
      <w:rFonts w:ascii="Times New Roman" w:hAnsi="Times New Roman"/>
      <w:b/>
    </w:rPr>
  </w:style>
  <w:style w:type="character" w:customStyle="1" w:styleId="BodyTextChar">
    <w:name w:val="Body Text Char"/>
    <w:link w:val="BodyText"/>
    <w:rPr>
      <w:rFonts w:ascii="Arial" w:eastAsia="Times New Roman" w:hAnsi="Arial" w:cs="Times New Roman"/>
      <w:sz w:val="24"/>
      <w:szCs w:val="24"/>
      <w:lang w:val="en-GB"/>
    </w:rPr>
  </w:style>
  <w:style w:type="paragraph" w:styleId="BodyText">
    <w:name w:val="Body Text"/>
    <w:basedOn w:val="Normal"/>
    <w:link w:val="BodyTextChar"/>
    <w:pPr>
      <w:jc w:val="both"/>
    </w:pPr>
    <w:rPr>
      <w:rFonts w:ascii="Times New Roman" w:hAnsi="Times New Roman"/>
      <w:sz w:val="24"/>
      <w:lang w:eastAsia="x-none"/>
    </w:rPr>
  </w:style>
  <w:style w:type="character" w:customStyle="1" w:styleId="BodyTextIndentChar">
    <w:name w:val="Body Text Indent Char"/>
    <w:link w:val="BodyTextIndent"/>
    <w:rPr>
      <w:rFonts w:ascii="Arial" w:eastAsia="Times New Roman" w:hAnsi="Arial" w:cs="Times New Roman"/>
      <w:szCs w:val="24"/>
      <w:lang w:val="en-GB"/>
    </w:rPr>
  </w:style>
  <w:style w:type="paragraph" w:styleId="BodyTextIndent">
    <w:name w:val="Body Text Indent"/>
    <w:basedOn w:val="Normal"/>
    <w:link w:val="BodyTextIndentChar"/>
    <w:pPr>
      <w:spacing w:before="240"/>
      <w:ind w:left="360"/>
      <w:jc w:val="both"/>
    </w:pPr>
    <w:rPr>
      <w:rFonts w:ascii="Times New Roman" w:hAnsi="Times New Roman"/>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rFonts w:ascii="Times New Roman" w:hAnsi="Times New Roman"/>
      <w:sz w:val="24"/>
    </w:rPr>
  </w:style>
  <w:style w:type="paragraph" w:customStyle="1" w:styleId="degreetitle">
    <w:name w:val="degree title"/>
    <w:basedOn w:val="Normal"/>
    <w:pPr>
      <w:keepNext/>
      <w:spacing w:before="240" w:after="120"/>
    </w:pPr>
    <w:rPr>
      <w:rFonts w:ascii="Times New Roman" w:hAnsi="Times New Roman"/>
      <w:b/>
      <w:sz w:val="22"/>
    </w:rPr>
  </w:style>
  <w:style w:type="paragraph" w:customStyle="1" w:styleId="level">
    <w:name w:val="level"/>
    <w:basedOn w:val="Normal"/>
    <w:pPr>
      <w:keepNext/>
      <w:tabs>
        <w:tab w:val="left" w:pos="360"/>
      </w:tabs>
      <w:spacing w:before="120" w:after="120"/>
    </w:pPr>
    <w:rPr>
      <w:rFonts w:ascii="Times New Roman" w:hAnsi="Times New Roman"/>
      <w:b/>
      <w:sz w:val="18"/>
    </w:rPr>
  </w:style>
  <w:style w:type="paragraph" w:customStyle="1" w:styleId="leveljust">
    <w:name w:val="leveljust"/>
    <w:basedOn w:val="level"/>
    <w:pPr>
      <w:jc w:val="both"/>
    </w:pPr>
  </w:style>
  <w:style w:type="paragraph" w:customStyle="1" w:styleId="Normal-spaceabove">
    <w:name w:val="Normal - space above"/>
    <w:pPr>
      <w:keepLines/>
      <w:spacing w:before="60"/>
      <w:jc w:val="both"/>
    </w:pPr>
    <w:rPr>
      <w:sz w:val="16"/>
      <w:lang w:val="en-GB"/>
    </w:rPr>
  </w:style>
  <w:style w:type="character" w:styleId="FootnoteReference">
    <w:name w:val="footnote reference"/>
    <w:rPr>
      <w:rFonts w:ascii="Times New Roman" w:eastAsia="Times New Roman" w:hAnsi="Times New Roman" w:cs="Times New Roman"/>
      <w:vertAlign w:val="superscript"/>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rFonts w:ascii="Times New Roman" w:eastAsia="Times New Roman" w:hAnsi="Times New Roman" w:cs="Times New Roman"/>
      <w:color w:val="800080"/>
      <w:u w:val="single"/>
    </w:rPr>
  </w:style>
  <w:style w:type="character" w:customStyle="1" w:styleId="BalloonTextChar">
    <w:name w:val="Balloon Text Char"/>
    <w:link w:val="BalloonText"/>
    <w:rPr>
      <w:rFonts w:ascii="Tahoma" w:eastAsia="Times New Roman" w:hAnsi="Tahoma" w:cs="Tahoma"/>
      <w:sz w:val="16"/>
      <w:szCs w:val="16"/>
      <w:lang w:val="en-GB"/>
    </w:rPr>
  </w:style>
  <w:style w:type="paragraph" w:styleId="BalloonText">
    <w:name w:val="Balloon Text"/>
    <w:basedOn w:val="Normal"/>
    <w:link w:val="BalloonTextChar"/>
    <w:rPr>
      <w:rFonts w:ascii="Tahoma" w:hAnsi="Tahoma"/>
      <w:sz w:val="16"/>
      <w:szCs w:val="16"/>
      <w:lang w:eastAsia="x-none"/>
    </w:rPr>
  </w:style>
  <w:style w:type="paragraph" w:customStyle="1" w:styleId="ps2">
    <w:name w:val="ps2"/>
    <w:basedOn w:val="Normal"/>
    <w:pPr>
      <w:keepNext/>
      <w:tabs>
        <w:tab w:val="left" w:pos="576"/>
        <w:tab w:val="left" w:pos="1152"/>
        <w:tab w:val="left" w:pos="1728"/>
        <w:tab w:val="left" w:pos="2304"/>
      </w:tabs>
      <w:spacing w:before="60" w:after="60" w:line="220" w:lineRule="atLeast"/>
    </w:pPr>
    <w:rPr>
      <w:rFonts w:ascii="Times New Roman" w:hAnsi="Times New Roman" w:cs="Arial"/>
      <w:b/>
      <w:bCs/>
    </w:rPr>
  </w:style>
  <w:style w:type="paragraph" w:customStyle="1" w:styleId="Style1">
    <w:name w:val="Style1"/>
    <w:basedOn w:val="Normal"/>
    <w:pPr>
      <w:spacing w:before="60" w:after="60"/>
    </w:pPr>
    <w:rPr>
      <w:rFonts w:ascii="Times New Roman" w:hAnsi="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Pr>
      <w:rFonts w:ascii="Times New Roman" w:eastAsia="Times New Roman" w:hAnsi="Times New Roman" w:cs="Times New Roman"/>
    </w:rPr>
  </w:style>
  <w:style w:type="character" w:customStyle="1" w:styleId="shorttext">
    <w:name w:val="short_text"/>
    <w:rPr>
      <w:rFonts w:ascii="Times New Roman" w:eastAsia="Times New Roman" w:hAnsi="Times New Roman" w:cs="Times New Roman"/>
    </w:rPr>
  </w:style>
  <w:style w:type="paragraph" w:styleId="ListParagraph">
    <w:name w:val="List Paragraph"/>
    <w:basedOn w:val="Normal"/>
    <w:qFormat/>
    <w:rsid w:val="00B6687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ZN7euA1fS4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een.mohammad@ju.edu.j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sra.ibrahim@ju.edu.j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2fa60a-2d5b-47ee-9e9c-ba815f5d3a2d">موظفين</FormType>
    <Department xmlns="452fa60a-2d5b-47ee-9e9c-ba815f5d3a2d" xsi:nil="true"/>
    <Is_x0020_Faculty_x0020_Form_x0020__x003f_ xmlns="452fa60a-2d5b-47ee-9e9c-ba815f5d3a2d">true</Is_x0020_Faculty_x0020_Form_x0020_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7" ma:contentTypeDescription="Create a new document." ma:contentTypeScope="" ma:versionID="a398d448febbb1ffab4e1b72a38a36d5">
  <xsd:schema xmlns:xsd="http://www.w3.org/2001/XMLSchema" xmlns:xs="http://www.w3.org/2001/XMLSchema" xmlns:p="http://schemas.microsoft.com/office/2006/metadata/properties" xmlns:ns2="452fa60a-2d5b-47ee-9e9c-ba815f5d3a2d" targetNamespace="http://schemas.microsoft.com/office/2006/metadata/properties" ma:root="true" ma:fieldsID="e4e4f724df408bb3c27e97c15748a577" ns2:_="">
    <xsd:import namespace="452fa60a-2d5b-47ee-9e9c-ba815f5d3a2d"/>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7F01F-3A15-4557-9517-9B5D83607DAD}">
  <ds:schemaRefs>
    <ds:schemaRef ds:uri="http://schemas.microsoft.com/office/2006/metadata/properties"/>
    <ds:schemaRef ds:uri="http://schemas.microsoft.com/office/infopath/2007/PartnerControls"/>
    <ds:schemaRef ds:uri="452fa60a-2d5b-47ee-9e9c-ba815f5d3a2d"/>
  </ds:schemaRefs>
</ds:datastoreItem>
</file>

<file path=customXml/itemProps2.xml><?xml version="1.0" encoding="utf-8"?>
<ds:datastoreItem xmlns:ds="http://schemas.openxmlformats.org/officeDocument/2006/customXml" ds:itemID="{8F08FDA2-DC25-4E96-BCBA-7AD717855018}">
  <ds:schemaRefs>
    <ds:schemaRef ds:uri="http://schemas.microsoft.com/sharepoint/v3/contenttype/forms"/>
  </ds:schemaRefs>
</ds:datastoreItem>
</file>

<file path=customXml/itemProps3.xml><?xml version="1.0" encoding="utf-8"?>
<ds:datastoreItem xmlns:ds="http://schemas.openxmlformats.org/officeDocument/2006/customXml" ds:itemID="{59049AA2-9802-4FAF-9444-F8F6013B8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fa60a-2d5b-47ee-9e9c-ba815f5d3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431</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نموذج منهج للتعلّم المدمج اللغة الإنجليزية</vt:lpstr>
    </vt:vector>
  </TitlesOfParts>
  <Company>The University of Sheffield</Company>
  <LinksUpToDate>false</LinksUpToDate>
  <CharactersWithSpaces>8421</CharactersWithSpaces>
  <SharedDoc>false</SharedDoc>
  <HLinks>
    <vt:vector size="30" baseType="variant">
      <vt:variant>
        <vt:i4>3211382</vt:i4>
      </vt:variant>
      <vt:variant>
        <vt:i4>12</vt:i4>
      </vt:variant>
      <vt:variant>
        <vt:i4>0</vt:i4>
      </vt:variant>
      <vt:variant>
        <vt:i4>5</vt:i4>
      </vt:variant>
      <vt:variant>
        <vt:lpwstr>https://www.youtube.com/user.LinguisticsMarburg</vt:lpwstr>
      </vt:variant>
      <vt:variant>
        <vt:lpwstr/>
      </vt:variant>
      <vt:variant>
        <vt:i4>3539041</vt:i4>
      </vt:variant>
      <vt:variant>
        <vt:i4>9</vt:i4>
      </vt:variant>
      <vt:variant>
        <vt:i4>0</vt:i4>
      </vt:variant>
      <vt:variant>
        <vt:i4>5</vt:i4>
      </vt:variant>
      <vt:variant>
        <vt:lpwstr>http://www.linguistics-online.com/</vt:lpwstr>
      </vt:variant>
      <vt:variant>
        <vt:lpwstr/>
      </vt:variant>
      <vt:variant>
        <vt:i4>3538981</vt:i4>
      </vt:variant>
      <vt:variant>
        <vt:i4>6</vt:i4>
      </vt:variant>
      <vt:variant>
        <vt:i4>0</vt:i4>
      </vt:variant>
      <vt:variant>
        <vt:i4>5</vt:i4>
      </vt:variant>
      <vt:variant>
        <vt:lpwstr>http://elearning.ju.edu.jo/</vt:lpwstr>
      </vt:variant>
      <vt:variant>
        <vt:lpwstr/>
      </vt:variant>
      <vt:variant>
        <vt:i4>6226042</vt:i4>
      </vt:variant>
      <vt:variant>
        <vt:i4>3</vt:i4>
      </vt:variant>
      <vt:variant>
        <vt:i4>0</vt:i4>
      </vt:variant>
      <vt:variant>
        <vt:i4>5</vt:i4>
      </vt:variant>
      <vt:variant>
        <vt:lpwstr>mailto:n.abusalim@ju.edu.jo</vt:lpwstr>
      </vt:variant>
      <vt:variant>
        <vt:lpwstr/>
      </vt:variant>
      <vt:variant>
        <vt:i4>6750303</vt:i4>
      </vt:variant>
      <vt:variant>
        <vt:i4>0</vt:i4>
      </vt:variant>
      <vt:variant>
        <vt:i4>0</vt:i4>
      </vt:variant>
      <vt:variant>
        <vt:i4>5</vt:i4>
      </vt:variant>
      <vt:variant>
        <vt:lpwstr>mailto:nimerabusalim@gmail.com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منهج للتعلّم المدمج اللغة الإنجليزية</dc:title>
  <dc:subject/>
  <dc:creator>Dr. Nimer Abusalim</dc:creator>
  <cp:keywords/>
  <cp:lastModifiedBy>user</cp:lastModifiedBy>
  <cp:revision>39</cp:revision>
  <cp:lastPrinted>2019-08-04T14:49:00Z</cp:lastPrinted>
  <dcterms:created xsi:type="dcterms:W3CDTF">2021-10-25T12:43:00Z</dcterms:created>
  <dcterms:modified xsi:type="dcterms:W3CDTF">2021-10-25T20:00:00Z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y fmtid="{D5CDD505-2E9C-101B-9397-08002B2CF9AE}" pid="5" name="FormType">
    <vt:lpwstr>Course Syllabus</vt:lpwstr>
  </property>
  <property fmtid="{D5CDD505-2E9C-101B-9397-08002B2CF9AE}" pid="6" name="ContentTypeId">
    <vt:lpwstr>0x01010032974055E0F0F94FB6E3DD7A0BEF770D</vt:lpwstr>
  </property>
</Properties>
</file>